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631A2" w14:textId="77777777" w:rsidR="00683F7B" w:rsidRDefault="00683F7B" w:rsidP="00965B5C">
      <w:pPr>
        <w:pStyle w:val="NormalnyWeb"/>
        <w:spacing w:before="120" w:beforeAutospacing="0" w:after="120" w:afterAutospacing="0" w:line="300" w:lineRule="exact"/>
        <w:ind w:firstLine="709"/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9AED51" w14:textId="77777777" w:rsidR="00965B5C" w:rsidRPr="0091054A" w:rsidRDefault="00965B5C" w:rsidP="00965B5C">
      <w:pPr>
        <w:pStyle w:val="NormalnyWeb"/>
        <w:spacing w:before="120" w:beforeAutospacing="0" w:after="120" w:afterAutospacing="0" w:line="300" w:lineRule="exact"/>
        <w:ind w:firstLine="709"/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Kancelaria Prezesa Rady Ministrów</w:t>
      </w:r>
    </w:p>
    <w:p w14:paraId="1F8F119F" w14:textId="77777777" w:rsidR="00965B5C" w:rsidRPr="0091054A" w:rsidRDefault="00965B5C" w:rsidP="00965B5C">
      <w:pPr>
        <w:pStyle w:val="NormalnyWeb"/>
        <w:spacing w:before="120" w:beforeAutospacing="0" w:after="120" w:afterAutospacing="0" w:line="300" w:lineRule="exact"/>
        <w:ind w:firstLine="709"/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jako Instytucja Pośrednicząca </w:t>
      </w:r>
    </w:p>
    <w:p w14:paraId="4EA3C865" w14:textId="77777777" w:rsidR="00965B5C" w:rsidRPr="0091054A" w:rsidRDefault="00965B5C" w:rsidP="00965B5C">
      <w:pPr>
        <w:pStyle w:val="NormalnyWeb"/>
        <w:spacing w:before="120" w:beforeAutospacing="0" w:after="120" w:afterAutospacing="0" w:line="300" w:lineRule="exact"/>
        <w:ind w:firstLine="709"/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Działania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4.06, 4.07 oraz 4.12</w:t>
      </w: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Programu 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>Fundusze Europejskie dla Rozwoju Społecznego</w:t>
      </w:r>
    </w:p>
    <w:p w14:paraId="7C4B970A" w14:textId="309DBDB8" w:rsidR="00965B5C" w:rsidRPr="0091054A" w:rsidRDefault="00965B5C" w:rsidP="00965B5C">
      <w:pPr>
        <w:pStyle w:val="NormalnyWeb"/>
        <w:spacing w:before="120" w:beforeAutospacing="0" w:after="120" w:afterAutospacing="0" w:line="300" w:lineRule="exact"/>
        <w:ind w:firstLine="709"/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ogłasza </w:t>
      </w:r>
      <w:r w:rsidR="002A1E2E" w:rsidRPr="00153E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otwarty</w:t>
      </w:r>
      <w:r w:rsidR="002A1E2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105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nabór kandydatów na ekspertów </w:t>
      </w:r>
    </w:p>
    <w:p w14:paraId="7AEE5E5A" w14:textId="77777777" w:rsidR="00965B5C" w:rsidRPr="0091054A" w:rsidRDefault="00965B5C" w:rsidP="00965B5C">
      <w:pPr>
        <w:pStyle w:val="NormalnyWeb"/>
        <w:spacing w:before="120" w:beforeAutospacing="0" w:after="120" w:afterAutospacing="0" w:line="300" w:lineRule="exact"/>
        <w:ind w:firstLine="709"/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dziedzinie „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DIALOGU OBYWATELSKIEGO</w:t>
      </w:r>
      <w:r w:rsidRPr="009105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25A6AF7D" w14:textId="77777777" w:rsidR="00965B5C" w:rsidRPr="0091054A" w:rsidRDefault="00965B5C" w:rsidP="00965B5C">
      <w:pPr>
        <w:pStyle w:val="NormalnyWeb"/>
        <w:spacing w:before="120" w:beforeAutospacing="0" w:after="120" w:afterAutospacing="0" w:line="300" w:lineRule="exact"/>
        <w:ind w:firstLine="709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A70D94" w14:textId="77777777" w:rsidR="00965B5C" w:rsidRPr="0091054A" w:rsidRDefault="00965B5C" w:rsidP="00965B5C">
      <w:pPr>
        <w:pStyle w:val="NormalnyWeb"/>
        <w:spacing w:before="120" w:beforeAutospacing="0" w:after="120" w:afterAutospacing="0" w:line="300" w:lineRule="exact"/>
        <w:ind w:firstLine="709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C09EF6" w14:textId="77777777" w:rsidR="00965B5C" w:rsidRDefault="00965B5C" w:rsidP="0015193B">
      <w:pPr>
        <w:pStyle w:val="NormalnyWeb"/>
        <w:numPr>
          <w:ilvl w:val="0"/>
          <w:numId w:val="2"/>
        </w:numPr>
        <w:spacing w:before="120" w:beforeAutospacing="0" w:after="120" w:afterAutospacing="0" w:line="300" w:lineRule="exac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>Kancelaria Prezesa Rady Ministrów (KPRM), pełniąca funkcję Instytucji Pośredniczącej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(IP FERS) </w:t>
      </w: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>dla</w:t>
      </w:r>
      <w:r w:rsidR="0015193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59F260C" w14:textId="77777777" w:rsidR="0015193B" w:rsidRDefault="0015193B" w:rsidP="0015193B">
      <w:pPr>
        <w:pStyle w:val="NormalnyWeb"/>
        <w:spacing w:before="120" w:beforeAutospacing="0" w:after="120" w:afterAutospacing="0" w:line="300" w:lineRule="exact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837CAB" w14:textId="77777777" w:rsidR="00965B5C" w:rsidRPr="0015193B" w:rsidRDefault="00965B5C" w:rsidP="0015193B">
      <w:pPr>
        <w:pStyle w:val="Akapitzlist"/>
        <w:numPr>
          <w:ilvl w:val="0"/>
          <w:numId w:val="3"/>
        </w:numPr>
        <w:spacing w:before="120" w:after="120" w:line="300" w:lineRule="exact"/>
        <w:ind w:left="851" w:hanging="425"/>
        <w:jc w:val="both"/>
        <w:rPr>
          <w:rFonts w:cstheme="minorHAnsi"/>
          <w:color w:val="000000" w:themeColor="text1"/>
        </w:rPr>
      </w:pPr>
      <w:r w:rsidRPr="0015193B">
        <w:rPr>
          <w:rFonts w:cstheme="minorHAnsi"/>
        </w:rPr>
        <w:t>Działania</w:t>
      </w:r>
      <w:r w:rsidRPr="0015193B">
        <w:rPr>
          <w:rFonts w:cstheme="minorHAnsi"/>
          <w:color w:val="000000" w:themeColor="text1"/>
        </w:rPr>
        <w:t xml:space="preserve"> 4.06 Programu </w:t>
      </w:r>
      <w:r w:rsidRPr="003D6225">
        <w:rPr>
          <w:rFonts w:cstheme="minorHAnsi"/>
          <w:color w:val="000000" w:themeColor="text1"/>
        </w:rPr>
        <w:t>Fundusze Europejskie dla Rozwoju</w:t>
      </w:r>
      <w:r w:rsidRPr="0015193B">
        <w:rPr>
          <w:rFonts w:cstheme="minorHAnsi"/>
          <w:i/>
          <w:color w:val="000000" w:themeColor="text1"/>
        </w:rPr>
        <w:t xml:space="preserve"> </w:t>
      </w:r>
      <w:r w:rsidRPr="003D6225">
        <w:rPr>
          <w:rFonts w:cstheme="minorHAnsi"/>
          <w:color w:val="000000" w:themeColor="text1"/>
        </w:rPr>
        <w:t>Społecznego</w:t>
      </w:r>
      <w:r w:rsidRPr="0015193B">
        <w:rPr>
          <w:rFonts w:cstheme="minorHAnsi"/>
          <w:color w:val="000000" w:themeColor="text1"/>
        </w:rPr>
        <w:t xml:space="preserve"> (FERS), pn. </w:t>
      </w:r>
      <w:r w:rsidRPr="0015193B">
        <w:rPr>
          <w:rFonts w:cstheme="minorHAnsi"/>
          <w:i/>
          <w:color w:val="000000" w:themeColor="text1"/>
        </w:rPr>
        <w:t>Rozwój dialogu społecznego</w:t>
      </w:r>
      <w:r w:rsidRPr="0015193B">
        <w:rPr>
          <w:rFonts w:cstheme="minorHAnsi"/>
          <w:color w:val="000000" w:themeColor="text1"/>
        </w:rPr>
        <w:t xml:space="preserve">, </w:t>
      </w:r>
    </w:p>
    <w:p w14:paraId="40526B96" w14:textId="77777777" w:rsidR="00965B5C" w:rsidRPr="0015193B" w:rsidRDefault="00965B5C" w:rsidP="0015193B">
      <w:pPr>
        <w:pStyle w:val="Akapitzlist"/>
        <w:numPr>
          <w:ilvl w:val="0"/>
          <w:numId w:val="3"/>
        </w:numPr>
        <w:spacing w:before="120" w:after="120" w:line="300" w:lineRule="exact"/>
        <w:ind w:left="851" w:hanging="425"/>
        <w:jc w:val="both"/>
        <w:rPr>
          <w:rFonts w:cstheme="minorHAnsi"/>
          <w:color w:val="000000" w:themeColor="text1"/>
        </w:rPr>
      </w:pPr>
      <w:r w:rsidRPr="0015193B">
        <w:rPr>
          <w:rFonts w:cstheme="minorHAnsi"/>
        </w:rPr>
        <w:t>Działania</w:t>
      </w:r>
      <w:r w:rsidRPr="0015193B">
        <w:rPr>
          <w:rFonts w:cstheme="minorHAnsi"/>
          <w:color w:val="000000" w:themeColor="text1"/>
        </w:rPr>
        <w:t xml:space="preserve"> 4.07 FERS, pn. </w:t>
      </w:r>
      <w:r w:rsidRPr="0015193B">
        <w:rPr>
          <w:rFonts w:cstheme="minorHAnsi"/>
          <w:i/>
          <w:color w:val="000000" w:themeColor="text1"/>
        </w:rPr>
        <w:t>Wsparcie NGO w zakresie dostępności i włączenia społecznego</w:t>
      </w:r>
      <w:r w:rsidRPr="0015193B">
        <w:rPr>
          <w:rFonts w:cstheme="minorHAnsi"/>
          <w:color w:val="000000" w:themeColor="text1"/>
        </w:rPr>
        <w:t xml:space="preserve">, </w:t>
      </w:r>
    </w:p>
    <w:p w14:paraId="34F62D90" w14:textId="77777777" w:rsidR="00965B5C" w:rsidRDefault="00965B5C" w:rsidP="0015193B">
      <w:pPr>
        <w:pStyle w:val="Akapitzlist"/>
        <w:numPr>
          <w:ilvl w:val="0"/>
          <w:numId w:val="3"/>
        </w:numPr>
        <w:spacing w:before="120" w:after="120" w:line="300" w:lineRule="exact"/>
        <w:ind w:left="851" w:hanging="425"/>
        <w:jc w:val="both"/>
        <w:rPr>
          <w:rFonts w:cstheme="minorHAnsi"/>
          <w:color w:val="000000" w:themeColor="text1"/>
        </w:rPr>
      </w:pPr>
      <w:r w:rsidRPr="0015193B">
        <w:rPr>
          <w:rFonts w:cstheme="minorHAnsi"/>
        </w:rPr>
        <w:t>Działania</w:t>
      </w:r>
      <w:r>
        <w:rPr>
          <w:rFonts w:cstheme="minorHAnsi"/>
          <w:color w:val="000000" w:themeColor="text1"/>
        </w:rPr>
        <w:t xml:space="preserve"> 4.12 FERS, pn. </w:t>
      </w:r>
      <w:r w:rsidRPr="0015193B">
        <w:rPr>
          <w:rFonts w:cstheme="minorHAnsi"/>
          <w:i/>
          <w:color w:val="000000" w:themeColor="text1"/>
        </w:rPr>
        <w:t>Wsparcie NGO w zakresie usług publicznych i współpracy</w:t>
      </w:r>
    </w:p>
    <w:p w14:paraId="633EBF82" w14:textId="77777777" w:rsidR="0015193B" w:rsidRDefault="0015193B" w:rsidP="00965B5C">
      <w:pPr>
        <w:pStyle w:val="NormalnyWeb"/>
        <w:spacing w:before="120" w:beforeAutospacing="0" w:after="120" w:afterAutospacing="0" w:line="300" w:lineRule="exact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945C207" w14:textId="77777777" w:rsidR="00965B5C" w:rsidRPr="0091054A" w:rsidRDefault="00965B5C" w:rsidP="0015193B">
      <w:pPr>
        <w:pStyle w:val="NormalnyWeb"/>
        <w:spacing w:before="120" w:beforeAutospacing="0" w:after="120" w:afterAutospacing="0" w:line="300" w:lineRule="exact"/>
        <w:ind w:left="492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zaprasza do składania wniosków o wpis do wykazu kandydatów na ekspertów w dziedzinie „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DIALOGU OBYWATELSKIEGO</w:t>
      </w:r>
      <w:r w:rsidRPr="0091054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” </w:t>
      </w: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>do oceny wniosków o dofina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nsowanie projektów składanych w ramach tych Działań</w:t>
      </w: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43184A7" w14:textId="77777777" w:rsidR="00965B5C" w:rsidRPr="0091054A" w:rsidRDefault="00965B5C" w:rsidP="00965B5C">
      <w:pPr>
        <w:spacing w:before="120" w:after="120" w:line="300" w:lineRule="exact"/>
        <w:ind w:firstLine="709"/>
        <w:contextualSpacing/>
        <w:jc w:val="both"/>
        <w:rPr>
          <w:rFonts w:cstheme="minorHAnsi"/>
          <w:color w:val="000000" w:themeColor="text1"/>
        </w:rPr>
      </w:pPr>
    </w:p>
    <w:p w14:paraId="7ABAA2C0" w14:textId="77777777" w:rsidR="00965B5C" w:rsidRPr="0015193B" w:rsidRDefault="00965B5C" w:rsidP="0015193B">
      <w:pPr>
        <w:pStyle w:val="NormalnyWeb"/>
        <w:numPr>
          <w:ilvl w:val="0"/>
          <w:numId w:val="2"/>
        </w:numPr>
        <w:spacing w:before="120" w:beforeAutospacing="0" w:after="120" w:afterAutospacing="0" w:line="300" w:lineRule="exact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19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Kto może kandydować?</w:t>
      </w:r>
    </w:p>
    <w:p w14:paraId="6502A6C5" w14:textId="77777777" w:rsidR="0015193B" w:rsidRDefault="0015193B" w:rsidP="00965B5C">
      <w:pPr>
        <w:pStyle w:val="NormalnyWeb"/>
        <w:spacing w:before="120" w:beforeAutospacing="0" w:after="0" w:afterAutospacing="0" w:line="300" w:lineRule="exac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C4B9B2" w14:textId="77777777" w:rsidR="00965B5C" w:rsidRPr="0091054A" w:rsidRDefault="00965B5C" w:rsidP="00965B5C">
      <w:pPr>
        <w:pStyle w:val="NormalnyWeb"/>
        <w:spacing w:before="120" w:beforeAutospacing="0" w:after="0" w:afterAutospacing="0" w:line="300" w:lineRule="exac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>O wpis do wykazu</w:t>
      </w:r>
      <w:r w:rsidRPr="0091054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>kandydatów na ekspertów</w:t>
      </w:r>
      <w:r w:rsidRPr="0091054A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ubiegać się osoba, która jednocześnie spełni następujące warunki:</w:t>
      </w:r>
    </w:p>
    <w:p w14:paraId="6314AB3E" w14:textId="77777777" w:rsidR="00965B5C" w:rsidRPr="0091054A" w:rsidRDefault="00965B5C" w:rsidP="0015193B">
      <w:pPr>
        <w:numPr>
          <w:ilvl w:val="0"/>
          <w:numId w:val="8"/>
        </w:numPr>
        <w:spacing w:after="120" w:line="300" w:lineRule="exact"/>
        <w:contextualSpacing/>
        <w:jc w:val="both"/>
        <w:rPr>
          <w:rFonts w:cstheme="minorHAnsi"/>
          <w:color w:val="000000" w:themeColor="text1"/>
        </w:rPr>
      </w:pPr>
      <w:r w:rsidRPr="0091054A">
        <w:rPr>
          <w:rFonts w:cstheme="minorHAnsi"/>
          <w:color w:val="000000" w:themeColor="text1"/>
        </w:rPr>
        <w:t>korzysta z pełni praw publicznych;</w:t>
      </w:r>
    </w:p>
    <w:p w14:paraId="2AFA519A" w14:textId="77777777" w:rsidR="00965B5C" w:rsidRPr="0091054A" w:rsidRDefault="00965B5C" w:rsidP="0015193B">
      <w:pPr>
        <w:numPr>
          <w:ilvl w:val="0"/>
          <w:numId w:val="8"/>
        </w:numPr>
        <w:spacing w:after="120" w:line="300" w:lineRule="exact"/>
        <w:contextualSpacing/>
        <w:jc w:val="both"/>
        <w:rPr>
          <w:rFonts w:cstheme="minorHAnsi"/>
          <w:color w:val="000000" w:themeColor="text1"/>
        </w:rPr>
      </w:pPr>
      <w:r w:rsidRPr="0091054A">
        <w:rPr>
          <w:rFonts w:cstheme="minorHAnsi"/>
          <w:color w:val="000000" w:themeColor="text1"/>
        </w:rPr>
        <w:t>posiada pełną zdolność do czynności prawnych;</w:t>
      </w:r>
    </w:p>
    <w:p w14:paraId="60193FE2" w14:textId="77777777" w:rsidR="00965B5C" w:rsidRPr="0091054A" w:rsidRDefault="00965B5C" w:rsidP="0015193B">
      <w:pPr>
        <w:numPr>
          <w:ilvl w:val="0"/>
          <w:numId w:val="8"/>
        </w:numPr>
        <w:spacing w:after="120" w:line="300" w:lineRule="exact"/>
        <w:contextualSpacing/>
        <w:jc w:val="both"/>
        <w:rPr>
          <w:rFonts w:cstheme="minorHAnsi"/>
          <w:color w:val="000000" w:themeColor="text1"/>
        </w:rPr>
      </w:pPr>
      <w:r w:rsidRPr="0091054A">
        <w:rPr>
          <w:rFonts w:cstheme="minorHAnsi"/>
          <w:color w:val="000000" w:themeColor="text1"/>
        </w:rPr>
        <w:t>nie została skazana prawomocnym wyrokiem za przestępstwo umyślne lub za umyślne przestępstwo skarbowe;</w:t>
      </w:r>
    </w:p>
    <w:p w14:paraId="43B4B11F" w14:textId="6D17BBE8" w:rsidR="003268C9" w:rsidRDefault="00965B5C" w:rsidP="0015193B">
      <w:pPr>
        <w:numPr>
          <w:ilvl w:val="0"/>
          <w:numId w:val="8"/>
        </w:numPr>
        <w:spacing w:after="120" w:line="300" w:lineRule="exact"/>
        <w:contextualSpacing/>
        <w:jc w:val="both"/>
        <w:rPr>
          <w:rFonts w:cstheme="minorHAnsi"/>
          <w:color w:val="000000" w:themeColor="text1"/>
        </w:rPr>
      </w:pPr>
      <w:r w:rsidRPr="0091054A">
        <w:rPr>
          <w:rFonts w:cstheme="minorHAnsi"/>
          <w:color w:val="000000" w:themeColor="text1"/>
        </w:rPr>
        <w:t>posiada wiedzę, umiejętności</w:t>
      </w:r>
      <w:r w:rsidR="00297BB4">
        <w:rPr>
          <w:rFonts w:cstheme="minorHAnsi"/>
          <w:color w:val="000000" w:themeColor="text1"/>
        </w:rPr>
        <w:t>,</w:t>
      </w:r>
      <w:r w:rsidRPr="0091054A">
        <w:rPr>
          <w:rFonts w:cstheme="minorHAnsi"/>
          <w:color w:val="000000" w:themeColor="text1"/>
        </w:rPr>
        <w:t xml:space="preserve"> doświadczenie</w:t>
      </w:r>
      <w:r>
        <w:rPr>
          <w:rFonts w:cstheme="minorHAnsi"/>
          <w:color w:val="000000" w:themeColor="text1"/>
        </w:rPr>
        <w:t xml:space="preserve"> </w:t>
      </w:r>
      <w:r w:rsidRPr="0091054A">
        <w:rPr>
          <w:rFonts w:cstheme="minorHAnsi"/>
          <w:color w:val="000000" w:themeColor="text1"/>
        </w:rPr>
        <w:t xml:space="preserve">w dziedzinie, w ramach której </w:t>
      </w:r>
      <w:r w:rsidR="0015193B">
        <w:rPr>
          <w:rFonts w:cstheme="minorHAnsi"/>
          <w:color w:val="000000" w:themeColor="text1"/>
        </w:rPr>
        <w:t>dokonywany jest wybór projektów</w:t>
      </w:r>
      <w:r w:rsidR="003268C9">
        <w:rPr>
          <w:rFonts w:cstheme="minorHAnsi"/>
          <w:color w:val="000000" w:themeColor="text1"/>
        </w:rPr>
        <w:t>;</w:t>
      </w:r>
    </w:p>
    <w:p w14:paraId="19B887CA" w14:textId="273EA470" w:rsidR="00806AF3" w:rsidRDefault="00806AF3" w:rsidP="00087AE6">
      <w:pPr>
        <w:numPr>
          <w:ilvl w:val="0"/>
          <w:numId w:val="8"/>
        </w:numPr>
        <w:spacing w:after="120" w:line="300" w:lineRule="exact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posiada doświadczenie w zakresie oceny wniosków o dofinansowanie projektów z Europejskiego Funduszu Społecznego w perspektywie finansowej 2014-2020;</w:t>
      </w:r>
    </w:p>
    <w:p w14:paraId="3F742525" w14:textId="7542AB74" w:rsidR="00087AE6" w:rsidRDefault="00087AE6" w:rsidP="00087AE6">
      <w:pPr>
        <w:numPr>
          <w:ilvl w:val="0"/>
          <w:numId w:val="8"/>
        </w:numPr>
        <w:spacing w:after="120" w:line="300" w:lineRule="exact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nie jest pracownikiem Kancelarii Prezesa Rady Ministrów.</w:t>
      </w:r>
    </w:p>
    <w:p w14:paraId="4290936A" w14:textId="77777777" w:rsidR="00087AE6" w:rsidRDefault="00087AE6" w:rsidP="00087AE6">
      <w:pPr>
        <w:spacing w:after="120" w:line="300" w:lineRule="exact"/>
        <w:ind w:left="720"/>
        <w:contextualSpacing/>
        <w:jc w:val="both"/>
        <w:rPr>
          <w:rFonts w:cstheme="minorHAnsi"/>
          <w:color w:val="000000" w:themeColor="text1"/>
        </w:rPr>
      </w:pPr>
    </w:p>
    <w:p w14:paraId="253F90BC" w14:textId="77777777" w:rsidR="0015193B" w:rsidRDefault="0015193B" w:rsidP="0015193B">
      <w:pPr>
        <w:spacing w:after="120" w:line="300" w:lineRule="exact"/>
        <w:contextualSpacing/>
        <w:jc w:val="both"/>
        <w:rPr>
          <w:rFonts w:cstheme="minorHAnsi"/>
          <w:color w:val="000000" w:themeColor="text1"/>
        </w:rPr>
      </w:pPr>
    </w:p>
    <w:p w14:paraId="12A04654" w14:textId="77777777" w:rsidR="0015193B" w:rsidRPr="0091054A" w:rsidRDefault="0015193B" w:rsidP="0015193B">
      <w:pPr>
        <w:spacing w:before="120" w:after="120" w:line="300" w:lineRule="exact"/>
        <w:contextualSpacing/>
        <w:jc w:val="both"/>
        <w:rPr>
          <w:rFonts w:cstheme="minorHAnsi"/>
        </w:rPr>
      </w:pPr>
      <w:r w:rsidRPr="0091054A">
        <w:rPr>
          <w:rFonts w:cstheme="minorHAnsi"/>
        </w:rPr>
        <w:t xml:space="preserve">Warunkiem uznania przez IP </w:t>
      </w:r>
      <w:r w:rsidR="002D4175">
        <w:rPr>
          <w:rFonts w:cstheme="minorHAnsi"/>
        </w:rPr>
        <w:t>FERS</w:t>
      </w:r>
      <w:r w:rsidRPr="0091054A">
        <w:rPr>
          <w:rFonts w:cstheme="minorHAnsi"/>
        </w:rPr>
        <w:t xml:space="preserve"> spełniania wymagań określonych w pkt </w:t>
      </w:r>
      <w:r w:rsidR="002D4175">
        <w:rPr>
          <w:rFonts w:cstheme="minorHAnsi"/>
        </w:rPr>
        <w:t>4</w:t>
      </w:r>
      <w:r w:rsidRPr="0091054A">
        <w:rPr>
          <w:rFonts w:cstheme="minorHAnsi"/>
        </w:rPr>
        <w:t xml:space="preserve"> jest:</w:t>
      </w:r>
    </w:p>
    <w:p w14:paraId="1E7E0948" w14:textId="477C08F1" w:rsidR="00AF6EC3" w:rsidRDefault="0015193B" w:rsidP="00AF6EC3">
      <w:pPr>
        <w:pStyle w:val="Akapitzlist"/>
        <w:numPr>
          <w:ilvl w:val="0"/>
          <w:numId w:val="3"/>
        </w:numPr>
        <w:spacing w:before="120" w:after="120" w:line="300" w:lineRule="exact"/>
        <w:ind w:left="851" w:hanging="425"/>
        <w:jc w:val="both"/>
        <w:rPr>
          <w:rFonts w:cstheme="minorHAnsi"/>
          <w:color w:val="000000" w:themeColor="text1"/>
        </w:rPr>
      </w:pPr>
      <w:r w:rsidRPr="0091054A">
        <w:rPr>
          <w:rFonts w:cstheme="minorHAnsi"/>
          <w:b/>
        </w:rPr>
        <w:t xml:space="preserve">posiadanie przez kandydata wykształcenia wyższego oraz doświadczenia w dziedzinie </w:t>
      </w:r>
      <w:r w:rsidRPr="004A0293">
        <w:rPr>
          <w:rFonts w:cstheme="minorHAnsi"/>
          <w:b/>
        </w:rPr>
        <w:t>„</w:t>
      </w:r>
      <w:r>
        <w:rPr>
          <w:rFonts w:cstheme="minorHAnsi"/>
          <w:b/>
          <w:iCs/>
        </w:rPr>
        <w:t>DIALOGU OBYWATELSKIEGO</w:t>
      </w:r>
      <w:r w:rsidRPr="004A0293">
        <w:rPr>
          <w:rFonts w:cstheme="minorHAnsi"/>
          <w:b/>
          <w:iCs/>
        </w:rPr>
        <w:t>”</w:t>
      </w:r>
      <w:r w:rsidRPr="0091054A">
        <w:rPr>
          <w:rFonts w:cstheme="minorHAnsi"/>
          <w:b/>
        </w:rPr>
        <w:t>.</w:t>
      </w:r>
      <w:r w:rsidRPr="0091054A">
        <w:rPr>
          <w:rFonts w:cstheme="minorHAnsi"/>
        </w:rPr>
        <w:t xml:space="preserve"> </w:t>
      </w:r>
      <w:r w:rsidRPr="005A1EAF">
        <w:rPr>
          <w:rFonts w:cstheme="minorHAnsi"/>
          <w:color w:val="000000" w:themeColor="text1"/>
        </w:rPr>
        <w:t xml:space="preserve">Posiadanie doświadczenia oznacza minimum 2-letnie </w:t>
      </w:r>
      <w:r w:rsidRPr="005A1EAF">
        <w:rPr>
          <w:rFonts w:cstheme="minorHAnsi"/>
          <w:color w:val="000000" w:themeColor="text1"/>
        </w:rPr>
        <w:lastRenderedPageBreak/>
        <w:t>doświadczenie zawodowe lub poświadczony publikacjami dorobek naukowo-badawczy</w:t>
      </w:r>
      <w:r w:rsidR="005A1EAF" w:rsidRPr="005A1EAF">
        <w:rPr>
          <w:rFonts w:cstheme="minorHAnsi"/>
          <w:color w:val="000000" w:themeColor="text1"/>
        </w:rPr>
        <w:t xml:space="preserve"> w</w:t>
      </w:r>
      <w:r w:rsidR="008506B8">
        <w:rPr>
          <w:rFonts w:cstheme="minorHAnsi"/>
          <w:color w:val="000000" w:themeColor="text1"/>
        </w:rPr>
        <w:t> </w:t>
      </w:r>
      <w:r w:rsidR="005A1EAF" w:rsidRPr="005A1EAF">
        <w:rPr>
          <w:rFonts w:cstheme="minorHAnsi"/>
          <w:color w:val="000000" w:themeColor="text1"/>
        </w:rPr>
        <w:t>zakresie</w:t>
      </w:r>
      <w:r w:rsidRPr="005A1EAF">
        <w:rPr>
          <w:rFonts w:cstheme="minorHAnsi"/>
          <w:color w:val="000000" w:themeColor="text1"/>
        </w:rPr>
        <w:t>:</w:t>
      </w:r>
    </w:p>
    <w:p w14:paraId="244B0DCB" w14:textId="77777777" w:rsidR="00AF6EC3" w:rsidRDefault="00AF6EC3" w:rsidP="00AF6EC3">
      <w:pPr>
        <w:pStyle w:val="Akapitzlist"/>
        <w:numPr>
          <w:ilvl w:val="0"/>
          <w:numId w:val="15"/>
        </w:numPr>
        <w:spacing w:before="120" w:after="120" w:line="300" w:lineRule="exact"/>
        <w:jc w:val="both"/>
        <w:rPr>
          <w:rFonts w:cstheme="minorHAnsi"/>
          <w:color w:val="000000" w:themeColor="text1"/>
        </w:rPr>
      </w:pPr>
      <w:r w:rsidRPr="00AF6EC3">
        <w:rPr>
          <w:rFonts w:cstheme="minorHAnsi"/>
          <w:color w:val="000000" w:themeColor="text1"/>
        </w:rPr>
        <w:t xml:space="preserve">rozwoju dialogu obywatelskiego poprzez zwiększanie udziału NGO w procesie stanowienia prawa oraz współkreowaniu, monitorowaniu i ewaluacji polityk publicznych w obszarach ich działalności z wykorzystaniem gamy narzędzi partycypacji społecznej oraz wzmocnienia ich potencjału do działań </w:t>
      </w:r>
      <w:proofErr w:type="spellStart"/>
      <w:r w:rsidRPr="00AF6EC3">
        <w:rPr>
          <w:rFonts w:cstheme="minorHAnsi"/>
          <w:color w:val="000000" w:themeColor="text1"/>
        </w:rPr>
        <w:t>rzeczniczych</w:t>
      </w:r>
      <w:proofErr w:type="spellEnd"/>
      <w:r w:rsidRPr="00AF6EC3">
        <w:rPr>
          <w:rFonts w:cstheme="minorHAnsi"/>
          <w:color w:val="000000" w:themeColor="text1"/>
        </w:rPr>
        <w:t xml:space="preserve"> i strażniczych (typu </w:t>
      </w:r>
      <w:proofErr w:type="spellStart"/>
      <w:r w:rsidRPr="00AF6EC3">
        <w:rPr>
          <w:rFonts w:cstheme="minorHAnsi"/>
          <w:color w:val="000000" w:themeColor="text1"/>
        </w:rPr>
        <w:t>watchdog</w:t>
      </w:r>
      <w:proofErr w:type="spellEnd"/>
      <w:r w:rsidRPr="00AF6EC3">
        <w:rPr>
          <w:rFonts w:cstheme="minorHAnsi"/>
          <w:color w:val="000000" w:themeColor="text1"/>
        </w:rPr>
        <w:t>), lub</w:t>
      </w:r>
    </w:p>
    <w:p w14:paraId="6737F20E" w14:textId="6F3ABF8E" w:rsidR="00AF6EC3" w:rsidRDefault="00AF6EC3" w:rsidP="00AF6EC3">
      <w:pPr>
        <w:pStyle w:val="Akapitzlist"/>
        <w:numPr>
          <w:ilvl w:val="0"/>
          <w:numId w:val="15"/>
        </w:numPr>
        <w:spacing w:before="120" w:after="120" w:line="300" w:lineRule="exact"/>
        <w:jc w:val="both"/>
        <w:rPr>
          <w:rFonts w:cstheme="minorHAnsi"/>
          <w:color w:val="000000" w:themeColor="text1"/>
        </w:rPr>
      </w:pPr>
      <w:r w:rsidRPr="00AF6EC3">
        <w:rPr>
          <w:rFonts w:cstheme="minorHAnsi"/>
          <w:color w:val="000000" w:themeColor="text1"/>
        </w:rPr>
        <w:t>wsparcia potencjału NGO do prowadzen</w:t>
      </w:r>
      <w:r w:rsidR="00265D7B">
        <w:rPr>
          <w:rFonts w:cstheme="minorHAnsi"/>
          <w:color w:val="000000" w:themeColor="text1"/>
        </w:rPr>
        <w:t>ia działań służących zapewnianiu</w:t>
      </w:r>
      <w:r w:rsidRPr="00AF6EC3">
        <w:rPr>
          <w:rFonts w:cstheme="minorHAnsi"/>
          <w:color w:val="000000" w:themeColor="text1"/>
        </w:rPr>
        <w:t xml:space="preserve"> dostępności osobom ze szczególnymi potrzebami lub włączeniu społecznemu, lub,</w:t>
      </w:r>
    </w:p>
    <w:p w14:paraId="202BE235" w14:textId="77777777" w:rsidR="00AF6EC3" w:rsidRDefault="00AF6EC3" w:rsidP="00AF6EC3">
      <w:pPr>
        <w:pStyle w:val="Akapitzlist"/>
        <w:numPr>
          <w:ilvl w:val="0"/>
          <w:numId w:val="15"/>
        </w:numPr>
        <w:spacing w:before="120" w:after="120" w:line="300" w:lineRule="exact"/>
        <w:jc w:val="both"/>
        <w:rPr>
          <w:rFonts w:cstheme="minorHAnsi"/>
          <w:color w:val="000000" w:themeColor="text1"/>
        </w:rPr>
      </w:pPr>
      <w:r w:rsidRPr="00AF6EC3">
        <w:rPr>
          <w:rFonts w:cstheme="minorHAnsi"/>
          <w:color w:val="000000" w:themeColor="text1"/>
        </w:rPr>
        <w:t>budowania i rozwoju potencjału instytucjonalnego NGO do świadczenia usług publicznych, lub</w:t>
      </w:r>
    </w:p>
    <w:p w14:paraId="7C6FE169" w14:textId="01A7DF3D" w:rsidR="00AF6EC3" w:rsidRPr="00AF6EC3" w:rsidRDefault="00AF6EC3" w:rsidP="00AF6EC3">
      <w:pPr>
        <w:pStyle w:val="Akapitzlist"/>
        <w:numPr>
          <w:ilvl w:val="0"/>
          <w:numId w:val="15"/>
        </w:numPr>
        <w:spacing w:before="120" w:after="120" w:line="300" w:lineRule="exact"/>
        <w:jc w:val="both"/>
        <w:rPr>
          <w:rFonts w:cstheme="minorHAnsi"/>
          <w:color w:val="000000" w:themeColor="text1"/>
        </w:rPr>
      </w:pPr>
      <w:r w:rsidRPr="00AF6EC3">
        <w:rPr>
          <w:rFonts w:cstheme="minorHAnsi"/>
          <w:color w:val="000000" w:themeColor="text1"/>
        </w:rPr>
        <w:t>wypracowania rozwiązań wspierających budowę oraz rozwój sieci, federacji i koalicji NGO, w tym rozwoju współpracy międzysektorowej oraz wsparcia współpracy międzynarodowej w poszczególnych obszarach usług publicznych oraz wzmocnienia potencjału instytucjonalnego do sieciowania wewnątrz sektora.</w:t>
      </w:r>
    </w:p>
    <w:p w14:paraId="6BBDDBFA" w14:textId="77777777" w:rsidR="00AF6EC3" w:rsidRDefault="00AF6EC3" w:rsidP="00AF6EC3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</w:p>
    <w:p w14:paraId="1EE2648E" w14:textId="53A13D6A" w:rsidR="00AF6EC3" w:rsidRPr="00AF6EC3" w:rsidRDefault="00AF6EC3" w:rsidP="00AF6EC3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oraz</w:t>
      </w:r>
    </w:p>
    <w:p w14:paraId="2FEDE1FE" w14:textId="77777777" w:rsidR="00AF6EC3" w:rsidRDefault="00AF6EC3" w:rsidP="00AF6EC3">
      <w:pPr>
        <w:pStyle w:val="Akapitzlist"/>
        <w:spacing w:before="120" w:after="120" w:line="300" w:lineRule="exact"/>
        <w:ind w:left="851"/>
        <w:jc w:val="both"/>
        <w:rPr>
          <w:rFonts w:cstheme="minorHAnsi"/>
          <w:color w:val="000000" w:themeColor="text1"/>
        </w:rPr>
      </w:pPr>
    </w:p>
    <w:p w14:paraId="758C8125" w14:textId="05EA0228" w:rsidR="00212E63" w:rsidRPr="00AF6EC3" w:rsidRDefault="00AF6EC3" w:rsidP="00AF6EC3">
      <w:pPr>
        <w:pStyle w:val="Akapitzlist"/>
        <w:numPr>
          <w:ilvl w:val="0"/>
          <w:numId w:val="3"/>
        </w:numPr>
        <w:spacing w:before="120" w:after="120" w:line="300" w:lineRule="exact"/>
        <w:ind w:left="851" w:hanging="425"/>
        <w:jc w:val="both"/>
        <w:rPr>
          <w:rFonts w:cstheme="minorHAnsi"/>
          <w:color w:val="000000" w:themeColor="text1"/>
        </w:rPr>
      </w:pPr>
      <w:r w:rsidRPr="0091054A">
        <w:rPr>
          <w:rFonts w:cstheme="minorHAnsi"/>
          <w:b/>
          <w:color w:val="000000" w:themeColor="text1"/>
        </w:rPr>
        <w:t xml:space="preserve">posiadanie </w:t>
      </w:r>
      <w:r>
        <w:rPr>
          <w:rFonts w:cstheme="minorHAnsi"/>
          <w:b/>
          <w:color w:val="000000" w:themeColor="text1"/>
        </w:rPr>
        <w:t>doświadczenia w zakresie oceny wniosków o dofinansowanie projektów z Europejskiego Funduszu Społecznego w perspektywie finansowej 2014-2020</w:t>
      </w:r>
      <w:r w:rsidR="008F24ED">
        <w:rPr>
          <w:rStyle w:val="Odwoanieprzypisudolnego"/>
          <w:rFonts w:cstheme="minorHAnsi"/>
          <w:b/>
          <w:color w:val="000000" w:themeColor="text1"/>
        </w:rPr>
        <w:footnoteReference w:id="2"/>
      </w:r>
      <w:r w:rsidR="00037CA6">
        <w:rPr>
          <w:rFonts w:cstheme="minorHAnsi"/>
          <w:b/>
          <w:color w:val="000000" w:themeColor="text1"/>
        </w:rPr>
        <w:t xml:space="preserve"> - minimum </w:t>
      </w:r>
      <w:r w:rsidR="002A1E2E" w:rsidRPr="00153E69">
        <w:rPr>
          <w:rFonts w:cstheme="minorHAnsi"/>
          <w:b/>
          <w:color w:val="000000" w:themeColor="text1"/>
        </w:rPr>
        <w:t>5</w:t>
      </w:r>
      <w:r w:rsidR="00037CA6" w:rsidRPr="00153E69">
        <w:rPr>
          <w:rFonts w:cstheme="minorHAnsi"/>
          <w:b/>
          <w:color w:val="000000" w:themeColor="text1"/>
        </w:rPr>
        <w:t xml:space="preserve"> wniosków</w:t>
      </w:r>
      <w:r w:rsidR="00037CA6">
        <w:rPr>
          <w:rFonts w:cstheme="minorHAnsi"/>
          <w:b/>
          <w:color w:val="000000" w:themeColor="text1"/>
        </w:rPr>
        <w:t>.</w:t>
      </w:r>
    </w:p>
    <w:p w14:paraId="0EEB70F4" w14:textId="77777777" w:rsidR="00AF6EC3" w:rsidRPr="00AF6EC3" w:rsidRDefault="00AF6EC3" w:rsidP="00AF6EC3">
      <w:pPr>
        <w:rPr>
          <w:rFonts w:cstheme="minorHAnsi"/>
          <w:color w:val="000000" w:themeColor="text1"/>
        </w:rPr>
      </w:pPr>
    </w:p>
    <w:p w14:paraId="0776B367" w14:textId="727962E1" w:rsidR="005A1EAF" w:rsidRPr="005A1EAF" w:rsidRDefault="005A1EAF" w:rsidP="00AF6EC3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  <w:r w:rsidRPr="005A1EAF">
        <w:rPr>
          <w:rFonts w:cstheme="minorHAnsi"/>
        </w:rPr>
        <w:t>IP FERS zweryfikuje spełnianie tych wymagań na podstawie przedstawionych przez kandydata dokumentów oraz oświadczeń</w:t>
      </w:r>
      <w:r w:rsidR="00941E1D">
        <w:rPr>
          <w:rFonts w:cstheme="minorHAnsi"/>
        </w:rPr>
        <w:t>.</w:t>
      </w:r>
      <w:r w:rsidRPr="0091054A">
        <w:rPr>
          <w:rFonts w:cstheme="minorHAnsi"/>
        </w:rPr>
        <w:t xml:space="preserve"> </w:t>
      </w:r>
    </w:p>
    <w:p w14:paraId="6FCD2732" w14:textId="77777777" w:rsidR="0015193B" w:rsidRDefault="0015193B" w:rsidP="0015193B">
      <w:pPr>
        <w:pStyle w:val="Akapitzlist"/>
        <w:tabs>
          <w:tab w:val="left" w:pos="0"/>
        </w:tabs>
        <w:spacing w:before="120" w:after="120" w:line="300" w:lineRule="exact"/>
        <w:ind w:left="851"/>
        <w:jc w:val="both"/>
        <w:rPr>
          <w:rFonts w:cstheme="minorHAnsi"/>
          <w:color w:val="000000" w:themeColor="text1"/>
        </w:rPr>
      </w:pPr>
    </w:p>
    <w:p w14:paraId="4735D8C9" w14:textId="77777777" w:rsidR="00965B5C" w:rsidRPr="002D4175" w:rsidRDefault="00965B5C" w:rsidP="005A1EAF">
      <w:pPr>
        <w:pStyle w:val="NormalnyWeb"/>
        <w:numPr>
          <w:ilvl w:val="0"/>
          <w:numId w:val="2"/>
        </w:numPr>
        <w:spacing w:before="120" w:beforeAutospacing="0" w:after="120" w:afterAutospacing="0" w:line="300" w:lineRule="exact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41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 musi zawierać dokumentacja aplikacyjna?</w:t>
      </w:r>
    </w:p>
    <w:p w14:paraId="77CA7CD8" w14:textId="3BAD7635" w:rsidR="00965B5C" w:rsidRPr="00D919C5" w:rsidRDefault="00965B5C" w:rsidP="005A1EAF">
      <w:pPr>
        <w:numPr>
          <w:ilvl w:val="0"/>
          <w:numId w:val="13"/>
        </w:numPr>
        <w:spacing w:after="120" w:line="300" w:lineRule="exact"/>
        <w:contextualSpacing/>
        <w:jc w:val="both"/>
        <w:rPr>
          <w:rFonts w:cstheme="minorHAnsi"/>
          <w:color w:val="000000" w:themeColor="text1"/>
        </w:rPr>
      </w:pPr>
      <w:r w:rsidRPr="0091054A">
        <w:rPr>
          <w:rFonts w:cstheme="minorHAnsi"/>
          <w:color w:val="000000" w:themeColor="text1"/>
        </w:rPr>
        <w:t xml:space="preserve">uzupełniony </w:t>
      </w:r>
      <w:r w:rsidRPr="0091054A">
        <w:rPr>
          <w:rFonts w:cstheme="minorHAnsi"/>
          <w:i/>
          <w:color w:val="000000" w:themeColor="text1"/>
        </w:rPr>
        <w:t xml:space="preserve">Wniosek o wpis do wykazu kandydatów na ekspertów </w:t>
      </w:r>
      <w:r w:rsidRPr="0091054A">
        <w:rPr>
          <w:rFonts w:cstheme="minorHAnsi"/>
          <w:color w:val="000000" w:themeColor="text1"/>
        </w:rPr>
        <w:t>(</w:t>
      </w:r>
      <w:r w:rsidRPr="0091054A">
        <w:rPr>
          <w:rFonts w:cstheme="minorHAnsi"/>
          <w:b/>
          <w:bCs/>
          <w:color w:val="000000" w:themeColor="text1"/>
        </w:rPr>
        <w:t>Załącznik nr 1</w:t>
      </w:r>
      <w:r w:rsidR="00122A6E">
        <w:rPr>
          <w:rStyle w:val="Odwoanieprzypisudolnego"/>
          <w:rFonts w:cstheme="minorHAnsi"/>
          <w:b/>
          <w:bCs/>
          <w:color w:val="000000" w:themeColor="text1"/>
        </w:rPr>
        <w:footnoteReference w:id="3"/>
      </w:r>
      <w:r w:rsidRPr="0091054A">
        <w:rPr>
          <w:rFonts w:cstheme="minorHAnsi"/>
          <w:color w:val="000000" w:themeColor="text1"/>
        </w:rPr>
        <w:t xml:space="preserve">) </w:t>
      </w:r>
      <w:r w:rsidRPr="0091054A">
        <w:rPr>
          <w:rFonts w:cstheme="minorHAnsi"/>
          <w:b/>
          <w:color w:val="000000" w:themeColor="text1"/>
        </w:rPr>
        <w:t>wraz z</w:t>
      </w:r>
      <w:r>
        <w:rPr>
          <w:rFonts w:cstheme="minorHAnsi"/>
          <w:b/>
          <w:color w:val="000000" w:themeColor="text1"/>
        </w:rPr>
        <w:t>:</w:t>
      </w:r>
    </w:p>
    <w:p w14:paraId="2E2464E7" w14:textId="785DEDE0" w:rsidR="00965B5C" w:rsidRDefault="00965B5C" w:rsidP="00965B5C">
      <w:pPr>
        <w:pStyle w:val="Akapitzlist"/>
        <w:numPr>
          <w:ilvl w:val="0"/>
          <w:numId w:val="7"/>
        </w:numPr>
        <w:spacing w:after="120" w:line="300" w:lineRule="exact"/>
        <w:ind w:left="1134"/>
        <w:jc w:val="both"/>
        <w:rPr>
          <w:rFonts w:cstheme="minorHAnsi"/>
          <w:color w:val="000000" w:themeColor="text1"/>
        </w:rPr>
      </w:pPr>
      <w:r w:rsidRPr="004A0293">
        <w:rPr>
          <w:rFonts w:cstheme="minorHAnsi"/>
          <w:color w:val="000000" w:themeColor="text1"/>
        </w:rPr>
        <w:t>kopiami dokumentów poświadczając</w:t>
      </w:r>
      <w:r>
        <w:rPr>
          <w:rFonts w:cstheme="minorHAnsi"/>
          <w:color w:val="000000" w:themeColor="text1"/>
        </w:rPr>
        <w:t>ymi</w:t>
      </w:r>
      <w:r w:rsidRPr="004A0293">
        <w:rPr>
          <w:rFonts w:cstheme="minorHAnsi"/>
          <w:color w:val="000000" w:themeColor="text1"/>
        </w:rPr>
        <w:t xml:space="preserve"> spełnianie wymogów</w:t>
      </w:r>
      <w:r>
        <w:rPr>
          <w:rFonts w:cstheme="minorHAnsi"/>
          <w:color w:val="000000" w:themeColor="text1"/>
        </w:rPr>
        <w:t xml:space="preserve"> </w:t>
      </w:r>
      <w:r w:rsidRPr="00D919C5">
        <w:rPr>
          <w:rFonts w:cstheme="minorHAnsi"/>
          <w:color w:val="000000" w:themeColor="text1"/>
        </w:rPr>
        <w:t>wykształceni</w:t>
      </w:r>
      <w:r>
        <w:rPr>
          <w:rFonts w:cstheme="minorHAnsi"/>
          <w:color w:val="000000" w:themeColor="text1"/>
        </w:rPr>
        <w:t xml:space="preserve">a </w:t>
      </w:r>
      <w:r w:rsidRPr="00D919C5">
        <w:rPr>
          <w:rFonts w:cstheme="minorHAnsi"/>
          <w:color w:val="000000" w:themeColor="text1"/>
        </w:rPr>
        <w:t>i doświadczeni</w:t>
      </w:r>
      <w:r>
        <w:rPr>
          <w:rFonts w:cstheme="minorHAnsi"/>
          <w:color w:val="000000" w:themeColor="text1"/>
        </w:rPr>
        <w:t>a</w:t>
      </w:r>
      <w:r w:rsidRPr="00D919C5">
        <w:rPr>
          <w:rFonts w:cstheme="minorHAnsi"/>
          <w:color w:val="000000" w:themeColor="text1"/>
        </w:rPr>
        <w:t xml:space="preserve"> wykazan</w:t>
      </w:r>
      <w:r>
        <w:rPr>
          <w:rFonts w:cstheme="minorHAnsi"/>
          <w:color w:val="000000" w:themeColor="text1"/>
        </w:rPr>
        <w:t>ych</w:t>
      </w:r>
      <w:r w:rsidRPr="00D919C5">
        <w:rPr>
          <w:rFonts w:cstheme="minorHAnsi"/>
          <w:color w:val="000000" w:themeColor="text1"/>
        </w:rPr>
        <w:t xml:space="preserve"> we </w:t>
      </w:r>
      <w:r w:rsidR="00F832DE" w:rsidRPr="0091054A">
        <w:rPr>
          <w:rFonts w:cstheme="minorHAnsi"/>
          <w:i/>
          <w:color w:val="000000" w:themeColor="text1"/>
        </w:rPr>
        <w:t>Wniosku o wpis do wykazu kandydatów na ekspertów</w:t>
      </w:r>
      <w:r w:rsidR="00AD53F0">
        <w:rPr>
          <w:rFonts w:cstheme="minorHAnsi"/>
          <w:color w:val="000000" w:themeColor="text1"/>
        </w:rPr>
        <w:t xml:space="preserve"> tj. </w:t>
      </w:r>
      <w:r w:rsidRPr="00AD53F0">
        <w:rPr>
          <w:rFonts w:cstheme="minorHAnsi"/>
          <w:b/>
          <w:color w:val="000000" w:themeColor="text1"/>
        </w:rPr>
        <w:t>dyplom ukończenia studiów wyższych</w:t>
      </w:r>
      <w:r w:rsidR="00AD53F0">
        <w:rPr>
          <w:rFonts w:cstheme="minorHAnsi"/>
          <w:color w:val="000000" w:themeColor="text1"/>
        </w:rPr>
        <w:t xml:space="preserve">, </w:t>
      </w:r>
      <w:r w:rsidR="00AD53F0" w:rsidRPr="00AD53F0">
        <w:rPr>
          <w:rFonts w:cstheme="minorHAnsi"/>
          <w:b/>
          <w:color w:val="000000" w:themeColor="text1"/>
        </w:rPr>
        <w:t>dokumentów potwierdzających doświadczenie zawodowe wykazane we wniosku o wpis do wykazu kandydatów na ekspertów</w:t>
      </w:r>
      <w:r w:rsidR="00AD53F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(obligatoryjnie)</w:t>
      </w:r>
      <w:r w:rsidRPr="00D919C5">
        <w:rPr>
          <w:rFonts w:cstheme="minorHAnsi"/>
          <w:color w:val="000000" w:themeColor="text1"/>
        </w:rPr>
        <w:t xml:space="preserve">, </w:t>
      </w:r>
    </w:p>
    <w:p w14:paraId="739BEA32" w14:textId="04A92EEF" w:rsidR="00122A6E" w:rsidRDefault="00965B5C" w:rsidP="00122A6E">
      <w:pPr>
        <w:pStyle w:val="Akapitzlist"/>
        <w:numPr>
          <w:ilvl w:val="0"/>
          <w:numId w:val="7"/>
        </w:numPr>
        <w:spacing w:after="120" w:line="300" w:lineRule="exact"/>
        <w:ind w:left="113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kopiami</w:t>
      </w:r>
      <w:r w:rsidRPr="00D919C5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referencji lub innych dokumentów zawierających informacje o liczbie</w:t>
      </w:r>
      <w:r w:rsidR="00941E1D">
        <w:rPr>
          <w:rFonts w:cstheme="minorHAnsi"/>
          <w:color w:val="000000" w:themeColor="text1"/>
        </w:rPr>
        <w:t xml:space="preserve"> i rodzaju</w:t>
      </w:r>
      <w:r>
        <w:rPr>
          <w:rFonts w:cstheme="minorHAnsi"/>
          <w:color w:val="000000" w:themeColor="text1"/>
        </w:rPr>
        <w:t xml:space="preserve"> ocenionych</w:t>
      </w:r>
      <w:r w:rsidR="00F832DE">
        <w:rPr>
          <w:rFonts w:cstheme="minorHAnsi"/>
          <w:color w:val="000000" w:themeColor="text1"/>
        </w:rPr>
        <w:t xml:space="preserve"> </w:t>
      </w:r>
      <w:r w:rsidR="00F832DE" w:rsidRPr="00B50651">
        <w:rPr>
          <w:rFonts w:cs="Calibri"/>
          <w:b/>
          <w:color w:val="000000"/>
        </w:rPr>
        <w:t>wnio</w:t>
      </w:r>
      <w:r w:rsidR="00F832DE">
        <w:rPr>
          <w:rFonts w:cs="Calibri"/>
          <w:b/>
          <w:color w:val="000000"/>
        </w:rPr>
        <w:t xml:space="preserve">sków o dofinansowanie projektów </w:t>
      </w:r>
      <w:r w:rsidR="00F832DE" w:rsidRPr="00B50651">
        <w:rPr>
          <w:rFonts w:cs="Calibri"/>
          <w:b/>
          <w:color w:val="000000"/>
        </w:rPr>
        <w:t xml:space="preserve">z Europejskiego Funduszu </w:t>
      </w:r>
      <w:r w:rsidR="00F832DE" w:rsidRPr="00B50651">
        <w:rPr>
          <w:rFonts w:cs="Calibri"/>
          <w:b/>
          <w:color w:val="000000"/>
        </w:rPr>
        <w:lastRenderedPageBreak/>
        <w:t>Społecznego składanych w perspektywie finansowej 2014-2020</w:t>
      </w:r>
      <w:r w:rsidR="00941E1D">
        <w:rPr>
          <w:rFonts w:cstheme="minorHAnsi"/>
          <w:color w:val="000000" w:themeColor="text1"/>
        </w:rPr>
        <w:t xml:space="preserve"> wykazanych </w:t>
      </w:r>
      <w:r w:rsidR="00F832DE">
        <w:rPr>
          <w:rFonts w:cstheme="minorHAnsi"/>
          <w:color w:val="000000" w:themeColor="text1"/>
        </w:rPr>
        <w:t xml:space="preserve">we </w:t>
      </w:r>
      <w:r w:rsidR="00F832DE" w:rsidRPr="0091054A">
        <w:rPr>
          <w:rFonts w:cstheme="minorHAnsi"/>
          <w:i/>
          <w:color w:val="000000" w:themeColor="text1"/>
        </w:rPr>
        <w:t>Wniosku o wpis do wykazu kandydatów na ekspertów</w:t>
      </w:r>
      <w:r w:rsidR="00F832DE">
        <w:rPr>
          <w:rFonts w:cstheme="minorHAnsi"/>
          <w:color w:val="000000" w:themeColor="text1"/>
        </w:rPr>
        <w:t xml:space="preserve"> </w:t>
      </w:r>
      <w:r w:rsidR="001721EA">
        <w:rPr>
          <w:rFonts w:cstheme="minorHAnsi"/>
          <w:color w:val="000000" w:themeColor="text1"/>
        </w:rPr>
        <w:t>(obligatoryjnie</w:t>
      </w:r>
      <w:r>
        <w:rPr>
          <w:rFonts w:cstheme="minorHAnsi"/>
          <w:color w:val="000000" w:themeColor="text1"/>
        </w:rPr>
        <w:t>)</w:t>
      </w:r>
      <w:r w:rsidR="00A9449B">
        <w:rPr>
          <w:rFonts w:cstheme="minorHAnsi"/>
          <w:color w:val="000000" w:themeColor="text1"/>
        </w:rPr>
        <w:t>,</w:t>
      </w:r>
    </w:p>
    <w:p w14:paraId="1E6BA756" w14:textId="77777777" w:rsidR="00122A6E" w:rsidRDefault="00965B5C" w:rsidP="00122A6E">
      <w:pPr>
        <w:pStyle w:val="Akapitzlist"/>
        <w:numPr>
          <w:ilvl w:val="0"/>
          <w:numId w:val="7"/>
        </w:numPr>
        <w:spacing w:after="120" w:line="300" w:lineRule="exact"/>
        <w:ind w:left="1134"/>
        <w:jc w:val="both"/>
        <w:rPr>
          <w:rFonts w:cstheme="minorHAnsi"/>
          <w:color w:val="000000" w:themeColor="text1"/>
        </w:rPr>
      </w:pPr>
      <w:r w:rsidRPr="00122A6E">
        <w:rPr>
          <w:rFonts w:cstheme="minorHAnsi"/>
          <w:color w:val="000000" w:themeColor="text1"/>
        </w:rPr>
        <w:t>oświadczenie</w:t>
      </w:r>
      <w:r w:rsidR="00122A6E">
        <w:rPr>
          <w:rFonts w:cstheme="minorHAnsi"/>
          <w:color w:val="000000" w:themeColor="text1"/>
        </w:rPr>
        <w:t>m</w:t>
      </w:r>
      <w:r w:rsidRPr="00122A6E">
        <w:rPr>
          <w:rFonts w:cstheme="minorHAnsi"/>
          <w:color w:val="000000" w:themeColor="text1"/>
        </w:rPr>
        <w:t xml:space="preserve"> kandydata na eksperta o spełnianiu przesłanek określonych w art. 81 ust. 3 pkt 1-4 ustawy z dnia 28 kwietnia 2022 r. o zasadach realizacji zadań finansowanych ze środków europejskich w perspektywie finansowej 2021-2027 (</w:t>
      </w:r>
      <w:r w:rsidR="00D03B0D" w:rsidRPr="00122A6E">
        <w:rPr>
          <w:rFonts w:cstheme="minorHAnsi"/>
          <w:szCs w:val="17"/>
        </w:rPr>
        <w:t>Dz. U.</w:t>
      </w:r>
      <w:r w:rsidR="00AD53F0" w:rsidRPr="00122A6E">
        <w:rPr>
          <w:rFonts w:cstheme="minorHAnsi"/>
          <w:szCs w:val="17"/>
        </w:rPr>
        <w:t xml:space="preserve"> 2022 r., poz. 1079</w:t>
      </w:r>
      <w:r w:rsidR="00122A6E">
        <w:rPr>
          <w:rFonts w:cstheme="minorHAnsi"/>
          <w:color w:val="000000" w:themeColor="text1"/>
        </w:rPr>
        <w:t>),</w:t>
      </w:r>
    </w:p>
    <w:p w14:paraId="28CD3881" w14:textId="3ED874B6" w:rsidR="00122A6E" w:rsidRPr="00087AE6" w:rsidRDefault="00AD53F0" w:rsidP="00806AF3">
      <w:pPr>
        <w:pStyle w:val="Akapitzlist"/>
        <w:numPr>
          <w:ilvl w:val="0"/>
          <w:numId w:val="7"/>
        </w:numPr>
        <w:spacing w:after="120" w:line="300" w:lineRule="exact"/>
        <w:ind w:left="1134"/>
        <w:jc w:val="both"/>
        <w:rPr>
          <w:rFonts w:cstheme="minorHAnsi"/>
          <w:color w:val="000000" w:themeColor="text1"/>
        </w:rPr>
      </w:pPr>
      <w:r w:rsidRPr="00087AE6">
        <w:rPr>
          <w:rFonts w:cstheme="minorHAnsi"/>
          <w:color w:val="000000" w:themeColor="text1"/>
        </w:rPr>
        <w:t>oświadczenie</w:t>
      </w:r>
      <w:r w:rsidR="00122A6E" w:rsidRPr="00087AE6">
        <w:rPr>
          <w:rFonts w:cstheme="minorHAnsi"/>
          <w:color w:val="000000" w:themeColor="text1"/>
        </w:rPr>
        <w:t>m</w:t>
      </w:r>
      <w:r w:rsidR="00087AE6">
        <w:rPr>
          <w:rFonts w:cstheme="minorHAnsi"/>
          <w:color w:val="000000" w:themeColor="text1"/>
        </w:rPr>
        <w:t>,</w:t>
      </w:r>
      <w:r w:rsidR="00965B5C" w:rsidRPr="00087AE6">
        <w:rPr>
          <w:rFonts w:cstheme="minorHAnsi"/>
          <w:color w:val="000000" w:themeColor="text1"/>
        </w:rPr>
        <w:t xml:space="preserve"> że nie jest pracownikiem </w:t>
      </w:r>
      <w:r w:rsidR="00087AE6" w:rsidRPr="00087AE6">
        <w:rPr>
          <w:rFonts w:cstheme="minorHAnsi"/>
          <w:color w:val="000000" w:themeColor="text1"/>
        </w:rPr>
        <w:t>Kancelarii Prezesa Rady Ministrów</w:t>
      </w:r>
      <w:r w:rsidR="00D03B0D" w:rsidRPr="00087AE6">
        <w:rPr>
          <w:rFonts w:cstheme="minorHAnsi"/>
          <w:color w:val="000000" w:themeColor="text1"/>
        </w:rPr>
        <w:t xml:space="preserve">, </w:t>
      </w:r>
    </w:p>
    <w:p w14:paraId="0A966522" w14:textId="562745CC" w:rsidR="00965B5C" w:rsidRPr="00122A6E" w:rsidRDefault="00D03B0D" w:rsidP="00122A6E">
      <w:pPr>
        <w:pStyle w:val="Akapitzlist"/>
        <w:numPr>
          <w:ilvl w:val="0"/>
          <w:numId w:val="7"/>
        </w:numPr>
        <w:spacing w:after="120" w:line="300" w:lineRule="exact"/>
        <w:ind w:left="1134"/>
        <w:jc w:val="both"/>
        <w:rPr>
          <w:rFonts w:cstheme="minorHAnsi"/>
          <w:color w:val="000000" w:themeColor="text1"/>
        </w:rPr>
      </w:pPr>
      <w:r w:rsidRPr="00122A6E">
        <w:rPr>
          <w:rFonts w:cstheme="minorHAnsi"/>
          <w:color w:val="000000" w:themeColor="text1"/>
        </w:rPr>
        <w:t>oświadczenie</w:t>
      </w:r>
      <w:r w:rsidR="00122A6E">
        <w:rPr>
          <w:rFonts w:cstheme="minorHAnsi"/>
          <w:color w:val="000000" w:themeColor="text1"/>
        </w:rPr>
        <w:t>m</w:t>
      </w:r>
      <w:r w:rsidR="00965B5C" w:rsidRPr="00122A6E">
        <w:rPr>
          <w:rFonts w:cstheme="minorHAnsi"/>
          <w:color w:val="000000" w:themeColor="text1"/>
        </w:rPr>
        <w:t xml:space="preserve"> kandydata na eksperta dotyczące przetwarzania danych osobowych oraz ich umieszczenie w</w:t>
      </w:r>
      <w:r w:rsidR="00965B5C" w:rsidRPr="00122A6E">
        <w:rPr>
          <w:rFonts w:cstheme="minorHAnsi"/>
          <w:i/>
          <w:color w:val="000000" w:themeColor="text1"/>
        </w:rPr>
        <w:t xml:space="preserve"> Wykazie kandydatów na ekspertó</w:t>
      </w:r>
      <w:r w:rsidR="00965B5C" w:rsidRPr="00122A6E">
        <w:rPr>
          <w:rFonts w:cstheme="minorHAnsi"/>
          <w:color w:val="000000" w:themeColor="text1"/>
        </w:rPr>
        <w:t xml:space="preserve">w, który zostanie upubliczniony na stronie </w:t>
      </w:r>
      <w:r w:rsidR="00337C5C" w:rsidRPr="00122A6E">
        <w:rPr>
          <w:rFonts w:cstheme="minorHAnsi"/>
          <w:color w:val="000000" w:themeColor="text1"/>
        </w:rPr>
        <w:t>IP</w:t>
      </w:r>
      <w:r w:rsidR="00965B5C" w:rsidRPr="00122A6E">
        <w:rPr>
          <w:rFonts w:cstheme="minorHAnsi"/>
          <w:color w:val="000000" w:themeColor="text1"/>
        </w:rPr>
        <w:t xml:space="preserve"> FERS </w:t>
      </w:r>
      <w:hyperlink r:id="rId8" w:history="1">
        <w:r w:rsidR="00965B5C" w:rsidRPr="00122A6E">
          <w:rPr>
            <w:rStyle w:val="Hipercze"/>
            <w:rFonts w:cstheme="minorHAnsi"/>
          </w:rPr>
          <w:t>www.efs.kprm.gov.pl</w:t>
        </w:r>
      </w:hyperlink>
      <w:r w:rsidR="00965B5C" w:rsidRPr="00122A6E">
        <w:rPr>
          <w:rFonts w:cstheme="minorHAnsi"/>
          <w:color w:val="000000" w:themeColor="text1"/>
        </w:rPr>
        <w:t>.</w:t>
      </w:r>
    </w:p>
    <w:p w14:paraId="46B2721D" w14:textId="77777777" w:rsidR="00965B5C" w:rsidRPr="0091054A" w:rsidRDefault="00965B5C" w:rsidP="00965B5C">
      <w:pPr>
        <w:spacing w:before="120" w:after="120" w:line="300" w:lineRule="exact"/>
        <w:ind w:left="720" w:firstLine="709"/>
        <w:contextualSpacing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14:paraId="46D0952E" w14:textId="77777777" w:rsidR="00965B5C" w:rsidRPr="005A1EAF" w:rsidRDefault="00965B5C" w:rsidP="005A1EAF">
      <w:pPr>
        <w:pStyle w:val="NormalnyWeb"/>
        <w:numPr>
          <w:ilvl w:val="0"/>
          <w:numId w:val="2"/>
        </w:numPr>
        <w:spacing w:before="120" w:beforeAutospacing="0" w:after="120" w:afterAutospacing="0" w:line="300" w:lineRule="exact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A1E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Termin </w:t>
      </w:r>
      <w:r w:rsidR="003066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 sposób </w:t>
      </w:r>
      <w:r w:rsidRPr="005A1E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składania dokumentów.</w:t>
      </w:r>
    </w:p>
    <w:p w14:paraId="4AF7ECF6" w14:textId="3423161E" w:rsidR="00965B5C" w:rsidRPr="0091054A" w:rsidRDefault="002A1E2E" w:rsidP="002B6D33">
      <w:pPr>
        <w:spacing w:before="120" w:after="120" w:line="300" w:lineRule="exact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Nabór rozpoczyna się </w:t>
      </w:r>
      <w:r w:rsidR="002B6D33">
        <w:rPr>
          <w:rFonts w:cstheme="minorHAnsi"/>
          <w:b/>
          <w:bCs/>
          <w:color w:val="000000" w:themeColor="text1"/>
        </w:rPr>
        <w:t>30 maja</w:t>
      </w:r>
      <w:r>
        <w:rPr>
          <w:rFonts w:cstheme="minorHAnsi"/>
          <w:b/>
          <w:bCs/>
          <w:color w:val="000000" w:themeColor="text1"/>
        </w:rPr>
        <w:t xml:space="preserve"> 2023 r. i prowadzony jest w trybie otwartym. Oznacza to, że do momentu zamieszczenia komunikatu o jego zakończeniu, będzie można stale aplikować o wpis do wykazu kandydatów na ekspertów w dziedzinie „DIALOGU OBYWATELSKIEGO”.</w:t>
      </w:r>
    </w:p>
    <w:p w14:paraId="244A7EBF" w14:textId="0AE1A0BB" w:rsidR="003066A2" w:rsidRDefault="003066A2" w:rsidP="00965B5C">
      <w:pPr>
        <w:pStyle w:val="NormalnyWeb"/>
        <w:spacing w:before="120" w:beforeAutospacing="0" w:after="120" w:afterAutospacing="0" w:line="300" w:lineRule="exac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374484">
        <w:rPr>
          <w:rFonts w:asciiTheme="minorHAnsi" w:hAnsiTheme="minorHAnsi" w:cstheme="minorHAnsi"/>
          <w:color w:val="000000" w:themeColor="text1"/>
          <w:sz w:val="22"/>
          <w:szCs w:val="22"/>
        </w:rPr>
        <w:t>okumenty aplikacyjne należy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2ED30A03" w14:textId="645AAA0B" w:rsidR="001B64B8" w:rsidRDefault="001B64B8" w:rsidP="001B64B8">
      <w:pPr>
        <w:pStyle w:val="Akapitzlist"/>
        <w:numPr>
          <w:ilvl w:val="0"/>
          <w:numId w:val="7"/>
        </w:numPr>
        <w:spacing w:before="120" w:after="120" w:line="300" w:lineRule="exact"/>
        <w:ind w:left="113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przesłać pocztą w zamkniętej kopercie z dopiskiem „wniosek o wpis do wykazu kandydatów na ekspertów FERS – Dialog obywatelski” na adres:</w:t>
      </w:r>
    </w:p>
    <w:p w14:paraId="621E3375" w14:textId="3BA8FEA0" w:rsidR="001B64B8" w:rsidRDefault="001B64B8" w:rsidP="001B64B8">
      <w:pPr>
        <w:pStyle w:val="Akapitzlist"/>
        <w:spacing w:before="120" w:after="120" w:line="300" w:lineRule="exact"/>
        <w:ind w:left="1134"/>
        <w:jc w:val="center"/>
        <w:rPr>
          <w:rFonts w:cstheme="minorHAnsi"/>
          <w:color w:val="000000" w:themeColor="text1"/>
        </w:rPr>
      </w:pPr>
    </w:p>
    <w:p w14:paraId="5D3D01E9" w14:textId="3A2D1412" w:rsidR="001B64B8" w:rsidRDefault="001B64B8" w:rsidP="001B64B8">
      <w:pPr>
        <w:pStyle w:val="Akapitzlist"/>
        <w:spacing w:before="120" w:after="120" w:line="300" w:lineRule="exact"/>
        <w:ind w:left="1134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Kancelaria Prezesa Rady Ministrów</w:t>
      </w:r>
    </w:p>
    <w:p w14:paraId="2E699C60" w14:textId="67A95368" w:rsidR="00374484" w:rsidRDefault="00374484" w:rsidP="001B64B8">
      <w:pPr>
        <w:pStyle w:val="Akapitzlist"/>
        <w:spacing w:before="120" w:after="120" w:line="300" w:lineRule="exact"/>
        <w:ind w:left="1134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Departament Społeczeństwa Obywatelskiego</w:t>
      </w:r>
    </w:p>
    <w:p w14:paraId="5BFF12C5" w14:textId="328EAF89" w:rsidR="001B64B8" w:rsidRDefault="001B64B8" w:rsidP="00374484">
      <w:pPr>
        <w:pStyle w:val="Akapitzlist"/>
        <w:spacing w:before="120" w:after="120" w:line="300" w:lineRule="exact"/>
        <w:ind w:left="1134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Al. Ujazdowskie 1/3</w:t>
      </w:r>
      <w:r w:rsidR="00374484">
        <w:rPr>
          <w:rFonts w:cstheme="minorHAnsi"/>
          <w:color w:val="000000" w:themeColor="text1"/>
        </w:rPr>
        <w:t xml:space="preserve">, </w:t>
      </w:r>
      <w:r w:rsidRPr="00374484">
        <w:rPr>
          <w:rFonts w:cstheme="minorHAnsi"/>
          <w:color w:val="000000" w:themeColor="text1"/>
        </w:rPr>
        <w:t xml:space="preserve">00-583 Warszawa </w:t>
      </w:r>
    </w:p>
    <w:p w14:paraId="26F0D9DC" w14:textId="3BB61726" w:rsidR="00374484" w:rsidRPr="00374484" w:rsidRDefault="00374484" w:rsidP="00374484">
      <w:pPr>
        <w:spacing w:before="120" w:after="120" w:line="300" w:lineRule="exac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lub</w:t>
      </w:r>
    </w:p>
    <w:p w14:paraId="6BBD07D5" w14:textId="53A2E7C4" w:rsidR="00294DFA" w:rsidRDefault="00374484" w:rsidP="00941E1D">
      <w:pPr>
        <w:pStyle w:val="Akapitzlist"/>
        <w:numPr>
          <w:ilvl w:val="0"/>
          <w:numId w:val="7"/>
        </w:numPr>
        <w:spacing w:before="120" w:after="120" w:line="300" w:lineRule="exact"/>
        <w:ind w:left="113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dostarczyć osobiście w zamkniętej kopercie na Dziennik podawczy KPRM zlokalizowany w budynku przy Al. J. Ch. Szucha 14, 00-583, </w:t>
      </w:r>
    </w:p>
    <w:p w14:paraId="2BA237AD" w14:textId="7C9F3693" w:rsidR="00374484" w:rsidRPr="00374484" w:rsidRDefault="00374484" w:rsidP="00374484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lub</w:t>
      </w:r>
    </w:p>
    <w:p w14:paraId="58ED3602" w14:textId="329B42DB" w:rsidR="003066A2" w:rsidRPr="00941E1D" w:rsidRDefault="00374484" w:rsidP="00941E1D">
      <w:pPr>
        <w:pStyle w:val="Akapitzlist"/>
        <w:numPr>
          <w:ilvl w:val="0"/>
          <w:numId w:val="7"/>
        </w:numPr>
        <w:spacing w:before="120" w:after="120" w:line="300" w:lineRule="exact"/>
        <w:ind w:left="113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przesłać </w:t>
      </w:r>
      <w:r w:rsidR="00294DFA" w:rsidRPr="00941E1D">
        <w:rPr>
          <w:rFonts w:cstheme="minorHAnsi"/>
          <w:color w:val="000000" w:themeColor="text1"/>
        </w:rPr>
        <w:t>drogą elektroniczną za pośrednictwem Elektronicznej Platformy Usług Administracji Publicznej (</w:t>
      </w:r>
      <w:proofErr w:type="spellStart"/>
      <w:r w:rsidR="00294DFA" w:rsidRPr="00941E1D">
        <w:rPr>
          <w:rFonts w:cstheme="minorHAnsi"/>
          <w:color w:val="000000" w:themeColor="text1"/>
        </w:rPr>
        <w:t>ePUAP</w:t>
      </w:r>
      <w:proofErr w:type="spellEnd"/>
      <w:r w:rsidR="00294DFA" w:rsidRPr="00941E1D">
        <w:rPr>
          <w:rFonts w:cstheme="minorHAnsi"/>
          <w:color w:val="000000" w:themeColor="text1"/>
        </w:rPr>
        <w:t xml:space="preserve">) w kategorii „Sprawy ogólne” – pismo ogólne do podmiotu publicznego”, adres: </w:t>
      </w:r>
      <w:proofErr w:type="spellStart"/>
      <w:r w:rsidR="00294DFA" w:rsidRPr="00941E1D">
        <w:rPr>
          <w:rFonts w:cstheme="minorHAnsi"/>
          <w:color w:val="000000" w:themeColor="text1"/>
        </w:rPr>
        <w:t>ePUAP</w:t>
      </w:r>
      <w:proofErr w:type="spellEnd"/>
      <w:r w:rsidR="00294DFA" w:rsidRPr="00941E1D">
        <w:rPr>
          <w:rFonts w:cstheme="minorHAnsi"/>
          <w:color w:val="000000" w:themeColor="text1"/>
        </w:rPr>
        <w:t xml:space="preserve"> – KATALOG SPRAW (</w:t>
      </w:r>
      <w:hyperlink r:id="rId9" w:history="1">
        <w:r w:rsidR="00294DFA" w:rsidRPr="001721EA">
          <w:rPr>
            <w:rStyle w:val="Hipercze"/>
            <w:rFonts w:cstheme="minorHAnsi"/>
          </w:rPr>
          <w:t>https://epuap.gov.pl/wps/portal/strefa-klienta/katalog-spraw/profil-urzedu/eKPRM</w:t>
        </w:r>
      </w:hyperlink>
      <w:r w:rsidR="00941E1D">
        <w:rPr>
          <w:rFonts w:cstheme="minorHAnsi"/>
          <w:color w:val="000000" w:themeColor="text1"/>
        </w:rPr>
        <w:t>), z zastrzeżeniem, że W</w:t>
      </w:r>
      <w:r w:rsidR="00294DFA" w:rsidRPr="00941E1D">
        <w:rPr>
          <w:rFonts w:cstheme="minorHAnsi"/>
          <w:color w:val="000000" w:themeColor="text1"/>
        </w:rPr>
        <w:t>niosek</w:t>
      </w:r>
      <w:r w:rsidR="00941E1D">
        <w:rPr>
          <w:rFonts w:cstheme="minorHAnsi"/>
          <w:color w:val="000000" w:themeColor="text1"/>
        </w:rPr>
        <w:t xml:space="preserve"> o wpis do wykazu kandydat</w:t>
      </w:r>
      <w:r w:rsidR="00D03B0D">
        <w:rPr>
          <w:rFonts w:cstheme="minorHAnsi"/>
          <w:color w:val="000000" w:themeColor="text1"/>
        </w:rPr>
        <w:t>ów na ekspertów</w:t>
      </w:r>
      <w:r w:rsidR="00294DFA" w:rsidRPr="00941E1D">
        <w:rPr>
          <w:rFonts w:cstheme="minorHAnsi"/>
          <w:color w:val="000000" w:themeColor="text1"/>
        </w:rPr>
        <w:t xml:space="preserve"> </w:t>
      </w:r>
      <w:r w:rsidR="001721EA" w:rsidRPr="00941E1D">
        <w:rPr>
          <w:rFonts w:cstheme="minorHAnsi"/>
          <w:color w:val="000000" w:themeColor="text1"/>
        </w:rPr>
        <w:t>oraz oświadczenia</w:t>
      </w:r>
      <w:r w:rsidR="00D03B0D">
        <w:rPr>
          <w:rFonts w:cstheme="minorHAnsi"/>
          <w:color w:val="000000" w:themeColor="text1"/>
        </w:rPr>
        <w:t xml:space="preserve"> (Załączniki nr 1</w:t>
      </w:r>
      <w:r w:rsidR="00941E1D">
        <w:rPr>
          <w:rFonts w:cstheme="minorHAnsi"/>
          <w:color w:val="000000" w:themeColor="text1"/>
        </w:rPr>
        <w:t>)</w:t>
      </w:r>
      <w:r w:rsidR="001721EA" w:rsidRPr="00941E1D">
        <w:rPr>
          <w:rFonts w:cstheme="minorHAnsi"/>
          <w:color w:val="000000" w:themeColor="text1"/>
        </w:rPr>
        <w:t xml:space="preserve"> muszą zostać podpisane</w:t>
      </w:r>
      <w:r w:rsidR="00294DFA" w:rsidRPr="00941E1D">
        <w:rPr>
          <w:rFonts w:cstheme="minorHAnsi"/>
          <w:color w:val="000000" w:themeColor="text1"/>
        </w:rPr>
        <w:t xml:space="preserve"> </w:t>
      </w:r>
      <w:r w:rsidR="00294DFA" w:rsidRPr="00941E1D">
        <w:rPr>
          <w:rFonts w:cstheme="minorHAnsi"/>
          <w:b/>
          <w:color w:val="000000" w:themeColor="text1"/>
        </w:rPr>
        <w:t>przy użyciu profilu zaufanego lub kwalifikowalneg</w:t>
      </w:r>
      <w:r w:rsidR="001721EA" w:rsidRPr="00941E1D">
        <w:rPr>
          <w:rFonts w:cstheme="minorHAnsi"/>
          <w:b/>
          <w:color w:val="000000" w:themeColor="text1"/>
        </w:rPr>
        <w:t>o podpisu elektronicznego.</w:t>
      </w:r>
      <w:r w:rsidR="001721EA" w:rsidRPr="00941E1D">
        <w:rPr>
          <w:rFonts w:cstheme="minorHAnsi"/>
          <w:color w:val="000000" w:themeColor="text1"/>
        </w:rPr>
        <w:t xml:space="preserve"> Pozostałe wymagane dokumenty </w:t>
      </w:r>
      <w:r w:rsidR="00122A6E">
        <w:rPr>
          <w:rFonts w:cstheme="minorHAnsi"/>
          <w:color w:val="000000" w:themeColor="text1"/>
        </w:rPr>
        <w:t xml:space="preserve">tj. kopia dyplomu ukończenia studiów wyższych oraz dokumenty potwierdzające doświadczenie </w:t>
      </w:r>
      <w:r w:rsidR="0054505C">
        <w:rPr>
          <w:rFonts w:cstheme="minorHAnsi"/>
          <w:color w:val="000000" w:themeColor="text1"/>
        </w:rPr>
        <w:t xml:space="preserve">należy przekazać w postaci skanów lub </w:t>
      </w:r>
      <w:r w:rsidR="00122A6E">
        <w:rPr>
          <w:rFonts w:cstheme="minorHAnsi"/>
          <w:color w:val="000000" w:themeColor="text1"/>
        </w:rPr>
        <w:t>plików .pdf</w:t>
      </w:r>
      <w:r w:rsidR="00F832DE">
        <w:rPr>
          <w:rFonts w:cstheme="minorHAnsi"/>
          <w:color w:val="000000" w:themeColor="text1"/>
        </w:rPr>
        <w:t>.</w:t>
      </w:r>
    </w:p>
    <w:p w14:paraId="1F3DD5A7" w14:textId="77777777" w:rsidR="00965B5C" w:rsidRPr="002D4175" w:rsidRDefault="00965B5C" w:rsidP="002D4175">
      <w:pPr>
        <w:pStyle w:val="NormalnyWeb"/>
        <w:numPr>
          <w:ilvl w:val="0"/>
          <w:numId w:val="2"/>
        </w:numPr>
        <w:spacing w:before="120" w:beforeAutospacing="0" w:after="120" w:afterAutospacing="0" w:line="300" w:lineRule="exact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D417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Procedura naboru</w:t>
      </w:r>
    </w:p>
    <w:p w14:paraId="223A22DD" w14:textId="1BEDF1E4" w:rsidR="00965B5C" w:rsidRDefault="0057481F" w:rsidP="00965B5C">
      <w:pPr>
        <w:spacing w:after="120" w:line="300" w:lineRule="exact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IP</w:t>
      </w:r>
      <w:r w:rsidR="00965B5C">
        <w:rPr>
          <w:rFonts w:cstheme="minorHAnsi"/>
          <w:color w:val="000000" w:themeColor="text1"/>
        </w:rPr>
        <w:t xml:space="preserve"> FERS dokona analizy</w:t>
      </w:r>
      <w:r w:rsidR="00965B5C" w:rsidRPr="0091054A">
        <w:rPr>
          <w:rFonts w:cstheme="minorHAnsi"/>
          <w:color w:val="000000" w:themeColor="text1"/>
        </w:rPr>
        <w:t xml:space="preserve"> zgłoszonych wniosków pod kątem spełniania wymaganych kryteriów. Osoby</w:t>
      </w:r>
      <w:r w:rsidR="002D4175">
        <w:rPr>
          <w:rFonts w:cstheme="minorHAnsi"/>
          <w:color w:val="000000" w:themeColor="text1"/>
        </w:rPr>
        <w:t>,</w:t>
      </w:r>
      <w:r w:rsidR="00965B5C" w:rsidRPr="0091054A">
        <w:rPr>
          <w:rFonts w:cstheme="minorHAnsi"/>
          <w:color w:val="000000" w:themeColor="text1"/>
        </w:rPr>
        <w:t xml:space="preserve"> </w:t>
      </w:r>
      <w:r w:rsidR="00965B5C">
        <w:rPr>
          <w:rFonts w:cstheme="minorHAnsi"/>
          <w:color w:val="000000" w:themeColor="text1"/>
        </w:rPr>
        <w:t>które złożą</w:t>
      </w:r>
      <w:r w:rsidR="00965B5C" w:rsidRPr="0091054A">
        <w:rPr>
          <w:rFonts w:cstheme="minorHAnsi"/>
          <w:color w:val="000000" w:themeColor="text1"/>
        </w:rPr>
        <w:t xml:space="preserve"> wnioski</w:t>
      </w:r>
      <w:r w:rsidR="008506B8">
        <w:rPr>
          <w:rFonts w:cstheme="minorHAnsi"/>
          <w:color w:val="000000" w:themeColor="text1"/>
        </w:rPr>
        <w:t>,</w:t>
      </w:r>
      <w:r w:rsidR="00965B5C" w:rsidRPr="0091054A">
        <w:rPr>
          <w:rFonts w:cstheme="minorHAnsi"/>
          <w:color w:val="000000" w:themeColor="text1"/>
        </w:rPr>
        <w:t xml:space="preserve"> zostaną powiadomione o wyniku weryfikacji</w:t>
      </w:r>
      <w:r w:rsidR="00965B5C">
        <w:rPr>
          <w:rFonts w:cstheme="minorHAnsi"/>
          <w:color w:val="000000" w:themeColor="text1"/>
        </w:rPr>
        <w:t xml:space="preserve"> drogą elektroniczną</w:t>
      </w:r>
      <w:r w:rsidR="00374484">
        <w:rPr>
          <w:rFonts w:cstheme="minorHAnsi"/>
          <w:color w:val="000000" w:themeColor="text1"/>
        </w:rPr>
        <w:t xml:space="preserve"> </w:t>
      </w:r>
      <w:r w:rsidR="00941E1D">
        <w:rPr>
          <w:rFonts w:cstheme="minorHAnsi"/>
          <w:color w:val="000000" w:themeColor="text1"/>
        </w:rPr>
        <w:t>na adres poczty elektronicznej wskazany we Wniosku o wpis do wykazu kandydatów na ekspertów</w:t>
      </w:r>
      <w:r w:rsidR="00965B5C" w:rsidRPr="0091054A">
        <w:rPr>
          <w:rFonts w:cstheme="minorHAnsi"/>
          <w:color w:val="000000" w:themeColor="text1"/>
        </w:rPr>
        <w:t>.</w:t>
      </w:r>
    </w:p>
    <w:p w14:paraId="2B583ECB" w14:textId="77777777" w:rsidR="003066A2" w:rsidRDefault="003066A2" w:rsidP="00965B5C">
      <w:pPr>
        <w:spacing w:after="120" w:line="300" w:lineRule="exact"/>
        <w:contextualSpacing/>
        <w:jc w:val="both"/>
        <w:rPr>
          <w:rFonts w:cstheme="minorHAnsi"/>
          <w:color w:val="000000" w:themeColor="text1"/>
        </w:rPr>
      </w:pPr>
    </w:p>
    <w:p w14:paraId="736DC8A9" w14:textId="77777777" w:rsidR="00965B5C" w:rsidRPr="004A56D2" w:rsidRDefault="00965B5C" w:rsidP="00965B5C">
      <w:pPr>
        <w:spacing w:after="120" w:line="300" w:lineRule="exact"/>
        <w:contextualSpacing/>
        <w:jc w:val="both"/>
        <w:rPr>
          <w:rFonts w:cstheme="minorHAnsi"/>
          <w:color w:val="000000" w:themeColor="text1"/>
        </w:rPr>
      </w:pPr>
      <w:r w:rsidRPr="004A56D2">
        <w:rPr>
          <w:rFonts w:cstheme="minorHAnsi"/>
          <w:color w:val="000000" w:themeColor="text1"/>
        </w:rPr>
        <w:t>W przypadku dużej liczby zgłoszeń Instytucja Pośrednicząca zastrzega sobie prawo do przeprowadzenia dodatkowego etapu naboru w postaci testu wiedzy bądź rozmowy kwalifikacyjnej.</w:t>
      </w:r>
    </w:p>
    <w:p w14:paraId="55B7F035" w14:textId="77777777" w:rsidR="00965B5C" w:rsidRPr="0091054A" w:rsidRDefault="00965B5C" w:rsidP="00965B5C">
      <w:pPr>
        <w:spacing w:before="120" w:after="120" w:line="300" w:lineRule="exact"/>
        <w:ind w:left="851" w:hanging="360"/>
        <w:contextualSpacing/>
        <w:jc w:val="center"/>
        <w:rPr>
          <w:rFonts w:cstheme="minorHAnsi"/>
          <w:i/>
          <w:color w:val="000000" w:themeColor="text1"/>
        </w:rPr>
      </w:pPr>
    </w:p>
    <w:p w14:paraId="436678A9" w14:textId="25758048" w:rsidR="0057481F" w:rsidRPr="0091054A" w:rsidRDefault="00965B5C" w:rsidP="00965B5C">
      <w:pPr>
        <w:spacing w:before="120" w:after="120" w:line="300" w:lineRule="exact"/>
        <w:contextualSpacing/>
        <w:jc w:val="both"/>
        <w:rPr>
          <w:rFonts w:cstheme="minorHAnsi"/>
          <w:color w:val="000000" w:themeColor="text1"/>
        </w:rPr>
      </w:pPr>
      <w:r w:rsidRPr="0091054A">
        <w:rPr>
          <w:rFonts w:cstheme="minorHAnsi"/>
          <w:color w:val="000000" w:themeColor="text1"/>
        </w:rPr>
        <w:t>Kandydaci, którzy pomyślnie przejdą procedurę kwalifikacyjną</w:t>
      </w:r>
      <w:r w:rsidR="0057481F">
        <w:rPr>
          <w:rFonts w:cstheme="minorHAnsi"/>
          <w:color w:val="000000" w:themeColor="text1"/>
        </w:rPr>
        <w:t xml:space="preserve"> </w:t>
      </w:r>
      <w:r w:rsidRPr="0091054A">
        <w:rPr>
          <w:rFonts w:cstheme="minorHAnsi"/>
          <w:color w:val="000000" w:themeColor="text1"/>
        </w:rPr>
        <w:t>zostaną wpisani do</w:t>
      </w:r>
      <w:r w:rsidR="003066A2">
        <w:rPr>
          <w:rFonts w:cstheme="minorHAnsi"/>
          <w:color w:val="000000" w:themeColor="text1"/>
        </w:rPr>
        <w:t> </w:t>
      </w:r>
      <w:r w:rsidRPr="0091054A">
        <w:rPr>
          <w:rFonts w:cstheme="minorHAnsi"/>
          <w:i/>
          <w:color w:val="000000" w:themeColor="text1"/>
        </w:rPr>
        <w:t>Wykazu kandydatów na ekspertów</w:t>
      </w:r>
      <w:r w:rsidRPr="0091054A">
        <w:rPr>
          <w:rFonts w:cstheme="minorHAnsi"/>
          <w:color w:val="000000" w:themeColor="text1"/>
        </w:rPr>
        <w:t xml:space="preserve"> prowadzonego przez </w:t>
      </w:r>
      <w:r>
        <w:rPr>
          <w:rFonts w:cstheme="minorHAnsi"/>
          <w:color w:val="000000" w:themeColor="text1"/>
        </w:rPr>
        <w:t>IP FERS dla Działania 4.06, 4.07 oraz 4.12</w:t>
      </w:r>
      <w:r w:rsidRPr="0091054A">
        <w:rPr>
          <w:rFonts w:cstheme="minorHAnsi"/>
          <w:color w:val="000000" w:themeColor="text1"/>
        </w:rPr>
        <w:t xml:space="preserve"> </w:t>
      </w:r>
      <w:r w:rsidR="003066A2">
        <w:rPr>
          <w:rFonts w:cstheme="minorHAnsi"/>
          <w:color w:val="000000" w:themeColor="text1"/>
        </w:rPr>
        <w:t>FERS</w:t>
      </w:r>
      <w:r w:rsidRPr="0091054A">
        <w:rPr>
          <w:rFonts w:cstheme="minorHAnsi"/>
          <w:color w:val="000000" w:themeColor="text1"/>
        </w:rPr>
        <w:t xml:space="preserve">, który zostanie opublikowany na stronie </w:t>
      </w:r>
      <w:hyperlink r:id="rId10" w:history="1">
        <w:r w:rsidRPr="0091054A">
          <w:rPr>
            <w:rStyle w:val="Hipercze"/>
            <w:rFonts w:cstheme="minorHAnsi"/>
          </w:rPr>
          <w:t>www.efs.kprm.gov.pl</w:t>
        </w:r>
      </w:hyperlink>
      <w:r w:rsidRPr="0091054A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  <w:r w:rsidRPr="0091054A">
        <w:rPr>
          <w:rFonts w:cstheme="minorHAnsi"/>
          <w:i/>
          <w:color w:val="000000" w:themeColor="text1"/>
        </w:rPr>
        <w:t>Wykaz kandydatów na ekspertów</w:t>
      </w:r>
      <w:r w:rsidRPr="0091054A">
        <w:rPr>
          <w:rFonts w:cstheme="minorHAnsi"/>
          <w:color w:val="000000" w:themeColor="text1"/>
        </w:rPr>
        <w:t xml:space="preserve"> będzie obejmował: imię i nazwisko kandydata na eksperta, adres jego poczty elektronicznej oraz wskazan</w:t>
      </w:r>
      <w:r>
        <w:rPr>
          <w:rFonts w:cstheme="minorHAnsi"/>
          <w:color w:val="000000" w:themeColor="text1"/>
        </w:rPr>
        <w:t>ą dziedzinę</w:t>
      </w:r>
      <w:r w:rsidRPr="0091054A">
        <w:rPr>
          <w:rFonts w:cstheme="minorHAnsi"/>
          <w:color w:val="000000" w:themeColor="text1"/>
        </w:rPr>
        <w:t>, w której kandydat na eksperta posiada wiedzę, umiejętności, doświa</w:t>
      </w:r>
      <w:r w:rsidR="00297BB4">
        <w:rPr>
          <w:rFonts w:cstheme="minorHAnsi"/>
          <w:color w:val="000000" w:themeColor="text1"/>
        </w:rPr>
        <w:t>dczenie</w:t>
      </w:r>
      <w:r w:rsidRPr="0091054A">
        <w:rPr>
          <w:rFonts w:cstheme="minorHAnsi"/>
          <w:color w:val="000000" w:themeColor="text1"/>
        </w:rPr>
        <w:t>, tj. „</w:t>
      </w:r>
      <w:r>
        <w:rPr>
          <w:rFonts w:cstheme="minorHAnsi"/>
          <w:color w:val="000000" w:themeColor="text1"/>
        </w:rPr>
        <w:t>DIALOG OBYWATELSKI</w:t>
      </w:r>
      <w:r w:rsidRPr="0091054A">
        <w:rPr>
          <w:rFonts w:cstheme="minorHAnsi"/>
          <w:color w:val="000000" w:themeColor="text1"/>
        </w:rPr>
        <w:t xml:space="preserve">”. </w:t>
      </w:r>
    </w:p>
    <w:p w14:paraId="4D2FB5B9" w14:textId="77777777" w:rsidR="00965B5C" w:rsidRPr="0091054A" w:rsidRDefault="00965B5C" w:rsidP="00965B5C">
      <w:pPr>
        <w:spacing w:before="120" w:after="120" w:line="300" w:lineRule="exact"/>
        <w:ind w:left="720" w:firstLine="709"/>
        <w:contextualSpacing/>
        <w:jc w:val="both"/>
        <w:rPr>
          <w:rFonts w:cstheme="minorHAnsi"/>
          <w:color w:val="000000" w:themeColor="text1"/>
        </w:rPr>
      </w:pPr>
    </w:p>
    <w:p w14:paraId="3A5B5B3D" w14:textId="77777777" w:rsidR="00965B5C" w:rsidRPr="0091054A" w:rsidRDefault="00965B5C" w:rsidP="003066A2">
      <w:pPr>
        <w:pStyle w:val="Nagwek2"/>
        <w:numPr>
          <w:ilvl w:val="0"/>
          <w:numId w:val="2"/>
        </w:numPr>
        <w:spacing w:before="120" w:after="120" w:line="300" w:lineRule="exact"/>
        <w:ind w:left="426" w:hanging="35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>Pozostałe informacje.</w:t>
      </w:r>
    </w:p>
    <w:p w14:paraId="5DC8159D" w14:textId="77777777" w:rsidR="00965B5C" w:rsidRDefault="00965B5C" w:rsidP="00965B5C">
      <w:pPr>
        <w:spacing w:before="120" w:after="120" w:line="300" w:lineRule="exact"/>
        <w:contextualSpacing/>
        <w:jc w:val="both"/>
        <w:rPr>
          <w:rFonts w:cstheme="minorHAnsi"/>
          <w:color w:val="000000" w:themeColor="text1"/>
        </w:rPr>
      </w:pPr>
      <w:r w:rsidRPr="0091054A">
        <w:rPr>
          <w:rFonts w:cstheme="minorHAnsi"/>
          <w:color w:val="000000" w:themeColor="text1"/>
        </w:rPr>
        <w:t>Dokumenty niekompletne, złożone po terminie lub niespełniające powyższych warunków pozostaną bez rozpatrzenia.</w:t>
      </w:r>
    </w:p>
    <w:p w14:paraId="5FF21BCC" w14:textId="77777777" w:rsidR="003066A2" w:rsidRPr="0091054A" w:rsidRDefault="003066A2" w:rsidP="00965B5C">
      <w:pPr>
        <w:spacing w:before="120" w:after="120" w:line="300" w:lineRule="exact"/>
        <w:contextualSpacing/>
        <w:jc w:val="both"/>
        <w:rPr>
          <w:rFonts w:cstheme="minorHAnsi"/>
          <w:color w:val="000000" w:themeColor="text1"/>
        </w:rPr>
      </w:pPr>
    </w:p>
    <w:p w14:paraId="6621534C" w14:textId="77777777" w:rsidR="00965B5C" w:rsidRPr="0091054A" w:rsidRDefault="003066A2" w:rsidP="00965B5C">
      <w:pPr>
        <w:spacing w:before="120" w:after="120" w:line="300" w:lineRule="exact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IP FERS</w:t>
      </w:r>
      <w:r w:rsidR="00965B5C" w:rsidRPr="0091054A">
        <w:rPr>
          <w:rFonts w:cstheme="minorHAnsi"/>
          <w:color w:val="000000" w:themeColor="text1"/>
        </w:rPr>
        <w:t xml:space="preserve"> zastrzega sobie prawo do nieodsyłania prze</w:t>
      </w:r>
      <w:r w:rsidR="00965B5C">
        <w:rPr>
          <w:rFonts w:cstheme="minorHAnsi"/>
          <w:color w:val="000000" w:themeColor="text1"/>
        </w:rPr>
        <w:t>słanych</w:t>
      </w:r>
      <w:r w:rsidR="00965B5C" w:rsidRPr="0091054A">
        <w:rPr>
          <w:rFonts w:cstheme="minorHAnsi"/>
          <w:color w:val="000000" w:themeColor="text1"/>
        </w:rPr>
        <w:t xml:space="preserve"> dokumentów. </w:t>
      </w:r>
    </w:p>
    <w:p w14:paraId="278583EC" w14:textId="77777777" w:rsidR="00965B5C" w:rsidRPr="0091054A" w:rsidRDefault="00965B5C" w:rsidP="00965B5C">
      <w:pPr>
        <w:pStyle w:val="Nagwek2"/>
        <w:spacing w:before="120" w:after="120" w:line="300" w:lineRule="exact"/>
        <w:ind w:firstLine="70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22AB22" w14:textId="77777777" w:rsidR="00965B5C" w:rsidRPr="0091054A" w:rsidRDefault="00965B5C" w:rsidP="003066A2">
      <w:pPr>
        <w:pStyle w:val="Nagwek2"/>
        <w:numPr>
          <w:ilvl w:val="0"/>
          <w:numId w:val="2"/>
        </w:numPr>
        <w:spacing w:before="120" w:after="120" w:line="300" w:lineRule="exact"/>
        <w:ind w:left="426" w:hanging="35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>Kontakt.</w:t>
      </w:r>
    </w:p>
    <w:p w14:paraId="750C0C3E" w14:textId="50F35F9D" w:rsidR="00965B5C" w:rsidRDefault="00965B5C" w:rsidP="00965B5C">
      <w:pPr>
        <w:pStyle w:val="NormalnyWeb"/>
        <w:spacing w:before="120" w:beforeAutospacing="0" w:after="120" w:afterAutospacing="0" w:line="300" w:lineRule="exac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pytań prosimy o kontakt pod numerem telefonu – tel. </w:t>
      </w:r>
      <w:r w:rsidR="00374484">
        <w:rPr>
          <w:rFonts w:asciiTheme="minorHAnsi" w:hAnsiTheme="minorHAnsi" w:cstheme="minorHAnsi"/>
          <w:color w:val="000000" w:themeColor="text1"/>
          <w:sz w:val="22"/>
          <w:szCs w:val="22"/>
        </w:rPr>
        <w:t>734 117 607</w:t>
      </w: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bądź o przesłanie pytań pocztą elektroniczną na adres e-mail: </w:t>
      </w:r>
      <w:hyperlink r:id="rId11" w:history="1">
        <w:r w:rsidRPr="0091054A">
          <w:rPr>
            <w:rStyle w:val="Hipercze"/>
            <w:rFonts w:asciiTheme="minorHAnsi" w:eastAsiaTheme="minorHAnsi" w:hAnsiTheme="minorHAnsi" w:cstheme="minorHAnsi"/>
            <w:sz w:val="22"/>
            <w:szCs w:val="22"/>
            <w:lang w:eastAsia="en-US"/>
          </w:rPr>
          <w:t>efs@kprm.gov.pl</w:t>
        </w:r>
      </w:hyperlink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3E9F02" w14:textId="77777777" w:rsidR="003066A2" w:rsidRPr="0091054A" w:rsidRDefault="003066A2" w:rsidP="00965B5C">
      <w:pPr>
        <w:pStyle w:val="NormalnyWeb"/>
        <w:spacing w:before="120" w:beforeAutospacing="0" w:after="120" w:afterAutospacing="0" w:line="300" w:lineRule="exac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66EC8F" w14:textId="77777777" w:rsidR="00965B5C" w:rsidRPr="0091054A" w:rsidRDefault="00965B5C" w:rsidP="003066A2">
      <w:pPr>
        <w:pStyle w:val="Nagwek2"/>
        <w:numPr>
          <w:ilvl w:val="0"/>
          <w:numId w:val="2"/>
        </w:numPr>
        <w:spacing w:before="120" w:after="120" w:line="300" w:lineRule="exact"/>
        <w:ind w:left="426" w:hanging="359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054A">
        <w:rPr>
          <w:rFonts w:asciiTheme="minorHAnsi" w:hAnsiTheme="minorHAnsi" w:cstheme="minorHAnsi"/>
          <w:color w:val="000000" w:themeColor="text1"/>
          <w:sz w:val="22"/>
          <w:szCs w:val="22"/>
        </w:rPr>
        <w:t>Pliki do pobrania.</w:t>
      </w:r>
    </w:p>
    <w:p w14:paraId="2A8E2C2D" w14:textId="5C0C73AD" w:rsidR="00965B5C" w:rsidRPr="0091054A" w:rsidRDefault="00965B5C" w:rsidP="00965B5C">
      <w:pPr>
        <w:pStyle w:val="Akapitzlist"/>
        <w:spacing w:before="120" w:after="120" w:line="300" w:lineRule="exact"/>
        <w:ind w:left="0"/>
        <w:jc w:val="both"/>
        <w:rPr>
          <w:rFonts w:cstheme="minorHAnsi"/>
          <w:color w:val="000000" w:themeColor="text1"/>
        </w:rPr>
      </w:pPr>
      <w:r w:rsidRPr="0091054A">
        <w:rPr>
          <w:rFonts w:cstheme="minorHAnsi"/>
          <w:b/>
          <w:bCs/>
          <w:color w:val="000000" w:themeColor="text1"/>
        </w:rPr>
        <w:t>Załącznik nr 1</w:t>
      </w:r>
      <w:r w:rsidRPr="0091054A">
        <w:rPr>
          <w:rFonts w:cstheme="minorHAnsi"/>
          <w:color w:val="000000" w:themeColor="text1"/>
        </w:rPr>
        <w:t xml:space="preserve"> – Formularz </w:t>
      </w:r>
      <w:r w:rsidR="00AD53F0">
        <w:rPr>
          <w:rFonts w:cstheme="minorHAnsi"/>
          <w:color w:val="000000" w:themeColor="text1"/>
        </w:rPr>
        <w:t>w</w:t>
      </w:r>
      <w:r w:rsidRPr="00AD53F0">
        <w:rPr>
          <w:rFonts w:cstheme="minorHAnsi"/>
          <w:color w:val="000000" w:themeColor="text1"/>
        </w:rPr>
        <w:t>niosku o wpis do wykazu kandydatów na ekspertów</w:t>
      </w:r>
      <w:r w:rsidRPr="0091054A">
        <w:rPr>
          <w:rFonts w:cstheme="minorHAnsi"/>
          <w:color w:val="000000" w:themeColor="text1"/>
        </w:rPr>
        <w:t>;</w:t>
      </w:r>
    </w:p>
    <w:p w14:paraId="03A0CF9F" w14:textId="58B99CD3" w:rsidR="00965B5C" w:rsidRDefault="00965B5C" w:rsidP="00965B5C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</w:p>
    <w:p w14:paraId="63C22889" w14:textId="2A9A0077" w:rsidR="002A1E2E" w:rsidRDefault="002A1E2E" w:rsidP="00965B5C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</w:p>
    <w:p w14:paraId="71108FE6" w14:textId="236D4D03" w:rsidR="002A1E2E" w:rsidRDefault="002A1E2E" w:rsidP="00965B5C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</w:p>
    <w:p w14:paraId="333039A4" w14:textId="5C202257" w:rsidR="002A1E2E" w:rsidRDefault="002A1E2E" w:rsidP="00965B5C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</w:p>
    <w:p w14:paraId="57D254AC" w14:textId="3B0727FF" w:rsidR="002A1E2E" w:rsidRDefault="002A1E2E" w:rsidP="00965B5C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</w:p>
    <w:p w14:paraId="1C962F7D" w14:textId="48A89DAF" w:rsidR="002A1E2E" w:rsidRDefault="002A1E2E" w:rsidP="00965B5C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</w:p>
    <w:p w14:paraId="07B62329" w14:textId="716F948A" w:rsidR="002A1E2E" w:rsidRDefault="002A1E2E" w:rsidP="00965B5C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</w:p>
    <w:p w14:paraId="60A25842" w14:textId="4F20CBFE" w:rsidR="002A1E2E" w:rsidRDefault="002A1E2E" w:rsidP="00965B5C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</w:p>
    <w:p w14:paraId="383EBE51" w14:textId="5A180A9B" w:rsidR="002A1E2E" w:rsidRDefault="002A1E2E" w:rsidP="00965B5C">
      <w:pPr>
        <w:spacing w:before="120" w:after="120" w:line="300" w:lineRule="exact"/>
        <w:jc w:val="both"/>
        <w:rPr>
          <w:rFonts w:cstheme="minorHAnsi"/>
          <w:color w:val="000000" w:themeColor="text1"/>
        </w:rPr>
      </w:pPr>
    </w:p>
    <w:sectPr w:rsidR="002A1E2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0CC29" w14:textId="77777777" w:rsidR="00543D64" w:rsidRDefault="00543D64" w:rsidP="00965B5C">
      <w:pPr>
        <w:spacing w:after="0" w:line="240" w:lineRule="auto"/>
      </w:pPr>
      <w:r>
        <w:separator/>
      </w:r>
    </w:p>
  </w:endnote>
  <w:endnote w:type="continuationSeparator" w:id="0">
    <w:p w14:paraId="1C4E6269" w14:textId="77777777" w:rsidR="00543D64" w:rsidRDefault="00543D64" w:rsidP="0096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5D78B" w14:textId="77777777" w:rsidR="00683F7B" w:rsidRDefault="00683F7B" w:rsidP="00683F7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514FD6B" wp14:editId="714AECAD">
          <wp:extent cx="5041900" cy="68897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08594" w14:textId="77777777" w:rsidR="00543D64" w:rsidRDefault="00543D64" w:rsidP="00965B5C">
      <w:pPr>
        <w:spacing w:after="0" w:line="240" w:lineRule="auto"/>
      </w:pPr>
      <w:r>
        <w:separator/>
      </w:r>
    </w:p>
  </w:footnote>
  <w:footnote w:type="continuationSeparator" w:id="0">
    <w:p w14:paraId="45F859F7" w14:textId="77777777" w:rsidR="00543D64" w:rsidRDefault="00543D64" w:rsidP="00965B5C">
      <w:pPr>
        <w:spacing w:after="0" w:line="240" w:lineRule="auto"/>
      </w:pPr>
      <w:r>
        <w:continuationSeparator/>
      </w:r>
    </w:p>
  </w:footnote>
  <w:footnote w:id="1">
    <w:p w14:paraId="62669DE2" w14:textId="55227431" w:rsidR="00965B5C" w:rsidRPr="00FA37D3" w:rsidRDefault="00965B5C" w:rsidP="00965B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A37D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8F2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24ED" w:rsidRPr="008F24ED">
        <w:rPr>
          <w:rFonts w:cstheme="minorHAnsi"/>
          <w:color w:val="000000" w:themeColor="text1"/>
          <w:sz w:val="20"/>
          <w:szCs w:val="20"/>
        </w:rPr>
        <w:t>O których mowa w art. 81 ust. 3</w:t>
      </w:r>
      <w:r w:rsidRPr="008F24ED">
        <w:rPr>
          <w:rFonts w:cstheme="minorHAnsi"/>
          <w:color w:val="000000" w:themeColor="text1"/>
          <w:sz w:val="20"/>
          <w:szCs w:val="20"/>
        </w:rPr>
        <w:t xml:space="preserve"> ustawy z dnia 28 kwietnia 2022 r. o zasadach realizacji zadań finansowanych ze środków europejskich w perspektywie finansowej 2021-2027 (</w:t>
      </w:r>
      <w:r w:rsidR="00D03B0D" w:rsidRPr="00D03B0D">
        <w:rPr>
          <w:rFonts w:cstheme="minorHAnsi"/>
          <w:sz w:val="20"/>
          <w:szCs w:val="17"/>
        </w:rPr>
        <w:t>Dz. U.</w:t>
      </w:r>
      <w:r w:rsidR="00AD53F0">
        <w:rPr>
          <w:rFonts w:cstheme="minorHAnsi"/>
          <w:sz w:val="20"/>
          <w:szCs w:val="17"/>
        </w:rPr>
        <w:t xml:space="preserve"> 2022 r., poz. 1079</w:t>
      </w:r>
      <w:r w:rsidRPr="008F24ED">
        <w:rPr>
          <w:rFonts w:cstheme="minorHAnsi"/>
          <w:color w:val="000000" w:themeColor="text1"/>
          <w:sz w:val="20"/>
          <w:szCs w:val="20"/>
        </w:rPr>
        <w:t>).</w:t>
      </w:r>
      <w:r w:rsidRPr="00FA37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</w:footnote>
  <w:footnote w:id="2">
    <w:p w14:paraId="05F38B90" w14:textId="53372D72" w:rsidR="008F24ED" w:rsidRDefault="008F24ED">
      <w:pPr>
        <w:pStyle w:val="Tekstprzypisudolnego"/>
      </w:pPr>
      <w:r>
        <w:rPr>
          <w:rStyle w:val="Odwoanieprzypisudolnego"/>
        </w:rPr>
        <w:footnoteRef/>
      </w:r>
      <w:r>
        <w:t xml:space="preserve"> Na podstawie zapisów Rozdziału 4 pkt. 6 Wytycznych dotyczących korzystania z usług ekspertów w programach na lata 2021-2027.</w:t>
      </w:r>
    </w:p>
  </w:footnote>
  <w:footnote w:id="3">
    <w:p w14:paraId="089C9398" w14:textId="76398FCD" w:rsidR="00122A6E" w:rsidRDefault="00122A6E">
      <w:pPr>
        <w:pStyle w:val="Tekstprzypisudolnego"/>
      </w:pPr>
      <w:r>
        <w:rPr>
          <w:rStyle w:val="Odwoanieprzypisudolnego"/>
        </w:rPr>
        <w:footnoteRef/>
      </w:r>
      <w:r>
        <w:t xml:space="preserve"> Załącznik nr 1 zawiera zbiór wszystkich wymaganych oświadczeń. Proszę o nie składanie dodatkowych oświadczeń.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7231" w14:textId="77777777" w:rsidR="00683F7B" w:rsidRDefault="00683F7B">
    <w:pPr>
      <w:pStyle w:val="Nagwek"/>
    </w:pPr>
    <w:r>
      <w:rPr>
        <w:noProof/>
        <w:lang w:eastAsia="pl-PL"/>
      </w:rPr>
      <w:drawing>
        <wp:inline distT="0" distB="0" distL="0" distR="0" wp14:anchorId="47B51F81" wp14:editId="0A868124">
          <wp:extent cx="2932430" cy="1066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A95"/>
    <w:multiLevelType w:val="hybridMultilevel"/>
    <w:tmpl w:val="541C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457"/>
    <w:multiLevelType w:val="hybridMultilevel"/>
    <w:tmpl w:val="9808F6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9D46AA"/>
    <w:multiLevelType w:val="hybridMultilevel"/>
    <w:tmpl w:val="63D69104"/>
    <w:lvl w:ilvl="0" w:tplc="8DEE5E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7BD7"/>
    <w:multiLevelType w:val="multilevel"/>
    <w:tmpl w:val="40CA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33C5D"/>
    <w:multiLevelType w:val="hybridMultilevel"/>
    <w:tmpl w:val="3EDE5A0C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74853"/>
    <w:multiLevelType w:val="multilevel"/>
    <w:tmpl w:val="350C8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07C9"/>
    <w:multiLevelType w:val="hybridMultilevel"/>
    <w:tmpl w:val="C0D8BC2E"/>
    <w:lvl w:ilvl="0" w:tplc="0415000B">
      <w:start w:val="1"/>
      <w:numFmt w:val="bullet"/>
      <w:lvlText w:val=""/>
      <w:lvlJc w:val="left"/>
      <w:pPr>
        <w:ind w:left="16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8" w15:restartNumberingAfterBreak="0">
    <w:nsid w:val="1E44606B"/>
    <w:multiLevelType w:val="hybridMultilevel"/>
    <w:tmpl w:val="204C5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A133C7"/>
    <w:multiLevelType w:val="multilevel"/>
    <w:tmpl w:val="350C8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25A62"/>
    <w:multiLevelType w:val="hybridMultilevel"/>
    <w:tmpl w:val="743CC2A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949D4"/>
    <w:multiLevelType w:val="hybridMultilevel"/>
    <w:tmpl w:val="3C142D7C"/>
    <w:lvl w:ilvl="0" w:tplc="8DEE5E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DEE5E88">
      <w:start w:val="1"/>
      <w:numFmt w:val="bullet"/>
      <w:lvlText w:val=""/>
      <w:lvlJc w:val="left"/>
      <w:pPr>
        <w:ind w:left="2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2" w15:restartNumberingAfterBreak="0">
    <w:nsid w:val="2FB45896"/>
    <w:multiLevelType w:val="hybridMultilevel"/>
    <w:tmpl w:val="D85E443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4CE7066"/>
    <w:multiLevelType w:val="hybridMultilevel"/>
    <w:tmpl w:val="84843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01AFF"/>
    <w:multiLevelType w:val="hybridMultilevel"/>
    <w:tmpl w:val="8BDAAB0E"/>
    <w:lvl w:ilvl="0" w:tplc="E50243F6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B10BCE"/>
    <w:multiLevelType w:val="hybridMultilevel"/>
    <w:tmpl w:val="FB86E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D0A5717"/>
    <w:multiLevelType w:val="multilevel"/>
    <w:tmpl w:val="350C8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632763"/>
    <w:multiLevelType w:val="hybridMultilevel"/>
    <w:tmpl w:val="65280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B0444"/>
    <w:multiLevelType w:val="hybridMultilevel"/>
    <w:tmpl w:val="90AC7FF4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B2070"/>
    <w:multiLevelType w:val="multilevel"/>
    <w:tmpl w:val="40CA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22"/>
  </w:num>
  <w:num w:numId="9">
    <w:abstractNumId w:val="15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  <w:num w:numId="14">
    <w:abstractNumId w:val="13"/>
  </w:num>
  <w:num w:numId="15">
    <w:abstractNumId w:val="18"/>
  </w:num>
  <w:num w:numId="16">
    <w:abstractNumId w:val="14"/>
  </w:num>
  <w:num w:numId="17">
    <w:abstractNumId w:val="21"/>
  </w:num>
  <w:num w:numId="18">
    <w:abstractNumId w:val="10"/>
  </w:num>
  <w:num w:numId="19">
    <w:abstractNumId w:val="20"/>
  </w:num>
  <w:num w:numId="20">
    <w:abstractNumId w:val="19"/>
  </w:num>
  <w:num w:numId="21">
    <w:abstractNumId w:val="16"/>
  </w:num>
  <w:num w:numId="22">
    <w:abstractNumId w:val="24"/>
  </w:num>
  <w:num w:numId="23">
    <w:abstractNumId w:val="23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85"/>
    <w:rsid w:val="00037CA6"/>
    <w:rsid w:val="0004024F"/>
    <w:rsid w:val="00087AE6"/>
    <w:rsid w:val="000F6C3B"/>
    <w:rsid w:val="00122A6E"/>
    <w:rsid w:val="0015193B"/>
    <w:rsid w:val="00153E69"/>
    <w:rsid w:val="001721EA"/>
    <w:rsid w:val="001B64B8"/>
    <w:rsid w:val="00206D0A"/>
    <w:rsid w:val="00211994"/>
    <w:rsid w:val="00212E63"/>
    <w:rsid w:val="00265D7B"/>
    <w:rsid w:val="002744D9"/>
    <w:rsid w:val="00294DFA"/>
    <w:rsid w:val="00297BB4"/>
    <w:rsid w:val="002A1E2E"/>
    <w:rsid w:val="002B6D33"/>
    <w:rsid w:val="002D4175"/>
    <w:rsid w:val="003066A2"/>
    <w:rsid w:val="00321698"/>
    <w:rsid w:val="003268C9"/>
    <w:rsid w:val="00337C5C"/>
    <w:rsid w:val="00374484"/>
    <w:rsid w:val="00394A85"/>
    <w:rsid w:val="003D6225"/>
    <w:rsid w:val="004D64F1"/>
    <w:rsid w:val="00543D64"/>
    <w:rsid w:val="0054505C"/>
    <w:rsid w:val="0057481F"/>
    <w:rsid w:val="005A1EAF"/>
    <w:rsid w:val="00655AFE"/>
    <w:rsid w:val="00683F7B"/>
    <w:rsid w:val="00806AF3"/>
    <w:rsid w:val="00843F2A"/>
    <w:rsid w:val="008506B8"/>
    <w:rsid w:val="008F24ED"/>
    <w:rsid w:val="008F3427"/>
    <w:rsid w:val="0092404F"/>
    <w:rsid w:val="0093691A"/>
    <w:rsid w:val="00941E1D"/>
    <w:rsid w:val="00965B5C"/>
    <w:rsid w:val="00A64362"/>
    <w:rsid w:val="00A9449B"/>
    <w:rsid w:val="00AD53F0"/>
    <w:rsid w:val="00AF6EC3"/>
    <w:rsid w:val="00CA0034"/>
    <w:rsid w:val="00D03B0D"/>
    <w:rsid w:val="00F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F43D3BC"/>
  <w15:chartTrackingRefBased/>
  <w15:docId w15:val="{A943E61B-76D1-4CC6-83D1-6F18823E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5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5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5B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nhideWhenUsed/>
    <w:rsid w:val="00965B5C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65B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5B5C"/>
    <w:rPr>
      <w:color w:val="0563C1" w:themeColor="hyperlink"/>
      <w:u w:val="singl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965B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24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066A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8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F7B"/>
  </w:style>
  <w:style w:type="paragraph" w:styleId="Stopka">
    <w:name w:val="footer"/>
    <w:basedOn w:val="Normalny"/>
    <w:link w:val="StopkaZnak"/>
    <w:uiPriority w:val="99"/>
    <w:unhideWhenUsed/>
    <w:rsid w:val="00683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F7B"/>
  </w:style>
  <w:style w:type="character" w:styleId="Odwoaniedokomentarza">
    <w:name w:val="annotation reference"/>
    <w:basedOn w:val="Domylnaczcionkaakapitu"/>
    <w:uiPriority w:val="99"/>
    <w:semiHidden/>
    <w:unhideWhenUsed/>
    <w:rsid w:val="00326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8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8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8C9"/>
    <w:rPr>
      <w:b/>
      <w:bCs/>
      <w:sz w:val="20"/>
      <w:szCs w:val="20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unhideWhenUsed/>
    <w:rsid w:val="008F24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rsid w:val="008F24ED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2A1E2E"/>
    <w:pPr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1E2E"/>
    <w:rPr>
      <w:rFonts w:ascii="Arial" w:eastAsia="Times New Roman" w:hAnsi="Arial" w:cs="Arial"/>
      <w:i/>
      <w:iCs/>
      <w:sz w:val="16"/>
      <w:szCs w:val="16"/>
      <w:lang w:eastAsia="pl-PL"/>
    </w:rPr>
  </w:style>
  <w:style w:type="character" w:styleId="Uwydatnienie">
    <w:name w:val="Emphasis"/>
    <w:uiPriority w:val="20"/>
    <w:qFormat/>
    <w:rsid w:val="002A1E2E"/>
    <w:rPr>
      <w:i/>
      <w:iCs/>
    </w:rPr>
  </w:style>
  <w:style w:type="paragraph" w:customStyle="1" w:styleId="Default">
    <w:name w:val="Default"/>
    <w:rsid w:val="002A1E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kprm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s@kprm.gov.p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fs.kpr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/strefa-klienta/katalog-spraw/profil-urzedu/eKPR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0E42-02E6-406A-8D2D-48882EF6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Misiura Andrzej</dc:creator>
  <cp:keywords/>
  <dc:description/>
  <cp:lastModifiedBy>Misiura Andrzej</cp:lastModifiedBy>
  <cp:revision>4</cp:revision>
  <cp:lastPrinted>2023-03-01T08:19:00Z</cp:lastPrinted>
  <dcterms:created xsi:type="dcterms:W3CDTF">2023-05-24T09:39:00Z</dcterms:created>
  <dcterms:modified xsi:type="dcterms:W3CDTF">2023-05-30T08:11:00Z</dcterms:modified>
</cp:coreProperties>
</file>